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2BE0" w14:textId="77777777" w:rsidR="00C76968" w:rsidRPr="00743273" w:rsidRDefault="00C76968" w:rsidP="00C76968">
      <w:pPr>
        <w:bidi/>
        <w:spacing w:after="0"/>
        <w:rPr>
          <w:b/>
          <w:bCs/>
          <w:color w:val="0070C0"/>
          <w:sz w:val="32"/>
          <w:szCs w:val="32"/>
          <w:rtl/>
        </w:rPr>
      </w:pPr>
      <w:r>
        <w:rPr>
          <w:rFonts w:hint="cs"/>
          <w:b/>
          <w:bCs/>
          <w:color w:val="0070C0"/>
          <w:sz w:val="32"/>
          <w:szCs w:val="32"/>
          <w:rtl/>
        </w:rPr>
        <w:t>خدمات درمان گفتار و زبان کودکان</w:t>
      </w:r>
    </w:p>
    <w:p w14:paraId="6846FFB9" w14:textId="77777777" w:rsidR="00C76968" w:rsidRDefault="00C76968" w:rsidP="00C76968">
      <w:pPr>
        <w:bidi/>
        <w:spacing w:after="0"/>
        <w:rPr>
          <w:rtl/>
        </w:rPr>
      </w:pPr>
      <w:r>
        <w:rPr>
          <w:rFonts w:hint="cs"/>
          <w:rtl/>
        </w:rPr>
        <w:t xml:space="preserve">مشاوره برای والدین و مراقبان. </w:t>
      </w:r>
    </w:p>
    <w:p w14:paraId="31B36446" w14:textId="77777777" w:rsidR="00BF7CBF" w:rsidRDefault="00BF7CBF" w:rsidP="00D61F29">
      <w:pPr>
        <w:rPr>
          <w:b/>
          <w:bCs/>
        </w:rPr>
      </w:pPr>
    </w:p>
    <w:p w14:paraId="24D45C5F" w14:textId="6649A1FE" w:rsidR="00BF7CBF" w:rsidRPr="00C76968" w:rsidRDefault="00BF7CBF" w:rsidP="00D61F29">
      <w:pPr>
        <w:bidi/>
        <w:rPr>
          <w:b/>
          <w:bCs/>
          <w:sz w:val="36"/>
          <w:szCs w:val="36"/>
          <w:rtl/>
        </w:rPr>
      </w:pPr>
      <w:r>
        <w:rPr>
          <w:rFonts w:hint="cs"/>
          <w:b/>
          <w:bCs/>
          <w:sz w:val="36"/>
          <w:szCs w:val="36"/>
          <w:rtl/>
        </w:rPr>
        <w:t>کمک به صحبت کردن و گوش دادن فرزندتان</w:t>
      </w:r>
    </w:p>
    <w:p w14:paraId="28B810C1" w14:textId="14AC5130" w:rsidR="00D61F29" w:rsidRPr="00D61F29" w:rsidRDefault="00D61F29" w:rsidP="00D61F29">
      <w:pPr>
        <w:bidi/>
        <w:rPr>
          <w:b/>
          <w:bCs/>
          <w:rtl/>
        </w:rPr>
      </w:pPr>
      <w:r>
        <w:rPr>
          <w:rFonts w:hint="cs"/>
          <w:b/>
          <w:bCs/>
          <w:rtl/>
        </w:rPr>
        <w:t>1. نظرات، نه سوالات</w:t>
      </w:r>
    </w:p>
    <w:p w14:paraId="744D58B9" w14:textId="6F4B189B" w:rsidR="00D61F29" w:rsidRPr="00D61F29" w:rsidRDefault="00D61F29" w:rsidP="00D61F29">
      <w:pPr>
        <w:bidi/>
        <w:rPr>
          <w:rtl/>
        </w:rPr>
      </w:pPr>
      <w:r>
        <w:rPr>
          <w:rFonts w:hint="cs"/>
          <w:rtl/>
        </w:rPr>
        <w:t>در مورد آنچه فرزندتان انجام می‌دهد صحبت کنید</w:t>
      </w:r>
      <w:r>
        <w:rPr>
          <w:rFonts w:hint="cs"/>
          <w:rtl/>
        </w:rPr>
        <w:cr/>
      </w:r>
      <w:r>
        <w:rPr>
          <w:rFonts w:hint="cs"/>
          <w:rtl/>
        </w:rPr>
        <w:br/>
        <w:t>پرسیدن سوالات بیش از حد، ممکن است حس یک امتحان را داشته باشد. در عوض، چیزی را که رخ می‌دهد بگویید (مثلا «توپ را پرتاب کن»). فرزندتان به احتمال زیاد یاد می‌گیرد و جمله شما را تکرار می‌کند.</w:t>
      </w:r>
    </w:p>
    <w:p w14:paraId="5651989B" w14:textId="77777777" w:rsidR="00D61F29" w:rsidRPr="00D61F29" w:rsidRDefault="003B2451" w:rsidP="00D61F29">
      <w:pPr>
        <w:bidi/>
        <w:rPr>
          <w:rtl/>
        </w:rPr>
      </w:pPr>
      <w:r>
        <w:pict w14:anchorId="6BAD37BA">
          <v:rect id="_x0000_i1025" alt="" style="width:451.3pt;height:.05pt;mso-width-percent:0;mso-height-percent:0;mso-width-percent:0;mso-height-percent:0" o:hralign="center" o:hrstd="t" o:hr="t" fillcolor="#a0a0a0" stroked="f"/>
        </w:pict>
      </w:r>
    </w:p>
    <w:p w14:paraId="135865A0" w14:textId="77777777" w:rsidR="00D61F29" w:rsidRPr="00D61F29" w:rsidRDefault="00D61F29" w:rsidP="00D61F29">
      <w:pPr>
        <w:bidi/>
        <w:rPr>
          <w:b/>
          <w:bCs/>
          <w:rtl/>
        </w:rPr>
      </w:pPr>
      <w:r>
        <w:rPr>
          <w:rFonts w:hint="cs"/>
          <w:b/>
          <w:bCs/>
          <w:rtl/>
        </w:rPr>
        <w:t>2. به زبان خودتان صحبت کنید</w:t>
      </w:r>
    </w:p>
    <w:p w14:paraId="3A3F0789" w14:textId="1190BFE8" w:rsidR="00D61F29" w:rsidRPr="00D61F29" w:rsidRDefault="00D61F29" w:rsidP="00D61F29">
      <w:pPr>
        <w:bidi/>
        <w:rPr>
          <w:rtl/>
        </w:rPr>
      </w:pPr>
      <w:r>
        <w:rPr>
          <w:rFonts w:hint="cs"/>
          <w:rtl/>
        </w:rPr>
        <w:t>از زبان اصلی خانواده‌تان استفاده کنید</w:t>
      </w:r>
      <w:r>
        <w:rPr>
          <w:rFonts w:hint="cs"/>
          <w:rtl/>
        </w:rPr>
        <w:cr/>
      </w:r>
      <w:r>
        <w:rPr>
          <w:rFonts w:hint="cs"/>
          <w:rtl/>
        </w:rPr>
        <w:br/>
        <w:t>کودکان با استفاده از زبانی که در خانه صحبت می‌شود بهتر یاد می‌گیرند. آنها می‌توانند زبان انگلیسی را بعدا در مهدکودک یا مدرسه یاد بگیرند.</w:t>
      </w:r>
    </w:p>
    <w:p w14:paraId="1F10ED49" w14:textId="77777777" w:rsidR="00D61F29" w:rsidRPr="00D61F29" w:rsidRDefault="003B2451" w:rsidP="00D61F29">
      <w:pPr>
        <w:bidi/>
        <w:rPr>
          <w:rtl/>
        </w:rPr>
      </w:pPr>
      <w:r>
        <w:pict w14:anchorId="6F3FD53A">
          <v:rect id="_x0000_i1026" alt="" style="width:451.3pt;height:.05pt;mso-width-percent:0;mso-height-percent:0;mso-width-percent:0;mso-height-percent:0" o:hralign="center" o:hrstd="t" o:hr="t" fillcolor="#a0a0a0" stroked="f"/>
        </w:pict>
      </w:r>
    </w:p>
    <w:p w14:paraId="676BCD2D" w14:textId="77777777" w:rsidR="00D61F29" w:rsidRPr="00D61F29" w:rsidRDefault="00D61F29" w:rsidP="00D61F29">
      <w:pPr>
        <w:bidi/>
        <w:rPr>
          <w:b/>
          <w:bCs/>
          <w:rtl/>
        </w:rPr>
      </w:pPr>
      <w:r>
        <w:rPr>
          <w:rFonts w:hint="cs"/>
          <w:b/>
          <w:bCs/>
          <w:rtl/>
        </w:rPr>
        <w:t>3. علایق فرزندتان را دنبال کنید</w:t>
      </w:r>
    </w:p>
    <w:p w14:paraId="1C9E8C79" w14:textId="2EFBEBC5" w:rsidR="00D61F29" w:rsidRPr="00D61F29" w:rsidRDefault="00D61F29" w:rsidP="00D61F29">
      <w:pPr>
        <w:bidi/>
        <w:rPr>
          <w:rtl/>
        </w:rPr>
      </w:pPr>
      <w:r>
        <w:rPr>
          <w:rFonts w:hint="cs"/>
          <w:rtl/>
        </w:rPr>
        <w:t>به فعالیت‌های محبوب فرزندتان بپیوندید</w:t>
      </w:r>
      <w:r>
        <w:rPr>
          <w:rFonts w:hint="cs"/>
          <w:rtl/>
        </w:rPr>
        <w:cr/>
      </w:r>
      <w:r>
        <w:rPr>
          <w:rFonts w:hint="cs"/>
          <w:rtl/>
        </w:rPr>
        <w:br/>
        <w:t>این کار نشان می‌دهد علایق مشترک دارید. هنگامی که کودکان از کاری که انجام می‌دهند لذت می‌برند، بیشتر توجه می‌کنند و از برقراری ارتباط بیشتر لذت می‌برند.</w:t>
      </w:r>
    </w:p>
    <w:p w14:paraId="097FD062" w14:textId="77777777" w:rsidR="00D61F29" w:rsidRPr="00D61F29" w:rsidRDefault="003B2451" w:rsidP="00D61F29">
      <w:pPr>
        <w:bidi/>
        <w:rPr>
          <w:rtl/>
        </w:rPr>
      </w:pPr>
      <w:r>
        <w:pict w14:anchorId="7EE3F93E">
          <v:rect id="_x0000_i1027" alt="" style="width:451.3pt;height:.05pt;mso-width-percent:0;mso-height-percent:0;mso-width-percent:0;mso-height-percent:0" o:hralign="center" o:hrstd="t" o:hr="t" fillcolor="#a0a0a0" stroked="f"/>
        </w:pict>
      </w:r>
    </w:p>
    <w:p w14:paraId="0CE4CE84" w14:textId="38CE9EFA" w:rsidR="00D61F29" w:rsidRPr="00D61F29" w:rsidRDefault="00D61F29" w:rsidP="00D61F29">
      <w:pPr>
        <w:bidi/>
        <w:rPr>
          <w:b/>
          <w:bCs/>
          <w:rtl/>
        </w:rPr>
      </w:pPr>
      <w:r>
        <w:rPr>
          <w:rFonts w:hint="cs"/>
          <w:b/>
          <w:bCs/>
          <w:rtl/>
        </w:rPr>
        <w:t>4. توجه فرزندتان را جلب کنید</w:t>
      </w:r>
      <w:r>
        <w:rPr>
          <w:rFonts w:hint="cs"/>
          <w:rtl/>
        </w:rPr>
        <w:cr/>
      </w:r>
      <w:r>
        <w:rPr>
          <w:rFonts w:hint="cs"/>
          <w:rtl/>
        </w:rPr>
        <w:br/>
        <w:t>روبه‌روی فرزندتان بنشینید. پیش از صحبت کردن، نام او را بگویید درباره چیزهایی که هر دو می‌توانید ببینید صحبت کنید.</w:t>
      </w:r>
    </w:p>
    <w:p w14:paraId="40D346B7" w14:textId="77777777" w:rsidR="00D61F29" w:rsidRPr="00D61F29" w:rsidRDefault="003B2451" w:rsidP="00D61F29">
      <w:pPr>
        <w:bidi/>
        <w:rPr>
          <w:rtl/>
        </w:rPr>
      </w:pPr>
      <w:r>
        <w:pict w14:anchorId="0ADDC460">
          <v:rect id="_x0000_i1028" alt="" style="width:451.3pt;height:.05pt;mso-width-percent:0;mso-height-percent:0;mso-width-percent:0;mso-height-percent:0" o:hralign="center" o:hrstd="t" o:hr="t" fillcolor="#a0a0a0" stroked="f"/>
        </w:pict>
      </w:r>
    </w:p>
    <w:p w14:paraId="044CAD21" w14:textId="77777777" w:rsidR="00D61F29" w:rsidRPr="00D61F29" w:rsidRDefault="00D61F29" w:rsidP="00D61F29">
      <w:pPr>
        <w:bidi/>
        <w:rPr>
          <w:b/>
          <w:bCs/>
          <w:rtl/>
        </w:rPr>
      </w:pPr>
      <w:r>
        <w:rPr>
          <w:rFonts w:hint="cs"/>
          <w:b/>
          <w:bCs/>
          <w:rtl/>
        </w:rPr>
        <w:t>5. صحبت کردن را برای او آسان کنید</w:t>
      </w:r>
    </w:p>
    <w:p w14:paraId="1FF4F5C1" w14:textId="3E8DA44F" w:rsidR="00D61F29" w:rsidRPr="00D61F29" w:rsidRDefault="00D61F29" w:rsidP="00D61F29">
      <w:pPr>
        <w:bidi/>
        <w:rPr>
          <w:rtl/>
        </w:rPr>
      </w:pPr>
      <w:r>
        <w:rPr>
          <w:rFonts w:hint="cs"/>
          <w:rtl/>
        </w:rPr>
        <w:t>پستانک‌ها ممکن است باعث شوند کودکان نتوانند صحبت کردن را یاد بگیرند. در طول روز پستانک را از دهانش دربیاورید. سعی کنید از پستانک فقط برای زمان خواب استفاده کنید.</w:t>
      </w:r>
    </w:p>
    <w:p w14:paraId="1384BDBD" w14:textId="77777777" w:rsidR="00D61F29" w:rsidRPr="00D61F29" w:rsidRDefault="003B2451" w:rsidP="00D61F29">
      <w:pPr>
        <w:bidi/>
        <w:rPr>
          <w:rtl/>
        </w:rPr>
      </w:pPr>
      <w:r>
        <w:pict w14:anchorId="78C34C4C">
          <v:rect id="_x0000_i1029" alt="" style="width:451.3pt;height:.05pt;mso-width-percent:0;mso-height-percent:0;mso-width-percent:0;mso-height-percent:0" o:hralign="center" o:hrstd="t" o:hr="t" fillcolor="#a0a0a0" stroked="f"/>
        </w:pict>
      </w:r>
    </w:p>
    <w:p w14:paraId="666FC038" w14:textId="77777777" w:rsidR="00D61F29" w:rsidRPr="00D61F29" w:rsidRDefault="00D61F29" w:rsidP="00D61F29">
      <w:pPr>
        <w:bidi/>
        <w:rPr>
          <w:b/>
          <w:bCs/>
          <w:rtl/>
        </w:rPr>
      </w:pPr>
      <w:r>
        <w:rPr>
          <w:rFonts w:hint="cs"/>
          <w:b/>
          <w:bCs/>
          <w:rtl/>
        </w:rPr>
        <w:t>6. به او زمان بدهید صحبت کند</w:t>
      </w:r>
    </w:p>
    <w:p w14:paraId="48A5356D" w14:textId="3BE3E17E" w:rsidR="00D61F29" w:rsidRPr="00D61F29" w:rsidRDefault="00D61F29" w:rsidP="00D61F29">
      <w:pPr>
        <w:bidi/>
        <w:rPr>
          <w:rtl/>
        </w:rPr>
      </w:pPr>
      <w:r>
        <w:rPr>
          <w:rFonts w:hint="cs"/>
          <w:rtl/>
        </w:rPr>
        <w:lastRenderedPageBreak/>
        <w:t>کودکان به زمان بیشتر نیاز دارند تا بفهمند و سپس تصمیم بگیرند چه بگویند. به او نگاه کنید و صبر کنید تا بداند که گوش می‌کنید.</w:t>
      </w:r>
    </w:p>
    <w:p w14:paraId="04FF6D85" w14:textId="77777777" w:rsidR="00D61F29" w:rsidRPr="00D61F29" w:rsidRDefault="003B2451" w:rsidP="00D61F29">
      <w:pPr>
        <w:bidi/>
        <w:rPr>
          <w:rtl/>
        </w:rPr>
      </w:pPr>
      <w:r>
        <w:pict w14:anchorId="7752ED00">
          <v:rect id="_x0000_i1030" alt="" style="width:451.3pt;height:.05pt;mso-width-percent:0;mso-height-percent:0;mso-width-percent:0;mso-height-percent:0" o:hralign="center" o:hrstd="t" o:hr="t" fillcolor="#a0a0a0" stroked="f"/>
        </w:pict>
      </w:r>
    </w:p>
    <w:p w14:paraId="56192F67" w14:textId="77777777" w:rsidR="00D61F29" w:rsidRPr="00D61F29" w:rsidRDefault="00D61F29" w:rsidP="00D61F29">
      <w:pPr>
        <w:bidi/>
        <w:rPr>
          <w:b/>
          <w:bCs/>
          <w:rtl/>
        </w:rPr>
      </w:pPr>
      <w:r>
        <w:rPr>
          <w:rFonts w:hint="cs"/>
          <w:b/>
          <w:bCs/>
          <w:rtl/>
        </w:rPr>
        <w:t>7. گوش کردن را برای او آسان کنید</w:t>
      </w:r>
    </w:p>
    <w:p w14:paraId="3E9B5ABF" w14:textId="77777777" w:rsidR="00D61F29" w:rsidRPr="00D61F29" w:rsidRDefault="003B2451" w:rsidP="00D61F29">
      <w:pPr>
        <w:bidi/>
        <w:rPr>
          <w:rtl/>
        </w:rPr>
      </w:pPr>
      <w:r>
        <w:pict w14:anchorId="435B20B2">
          <v:rect id="_x0000_i1031" alt="" style="width:451.3pt;height:.05pt;mso-width-percent:0;mso-height-percent:0;mso-width-percent:0;mso-height-percent:0" o:hralign="center" o:hrstd="t" o:hr="t" fillcolor="#a0a0a0" stroked="f"/>
        </w:pict>
      </w:r>
    </w:p>
    <w:p w14:paraId="68F51B57" w14:textId="77777777" w:rsidR="00D61F29" w:rsidRPr="00D61F29" w:rsidRDefault="00D61F29" w:rsidP="00D61F29">
      <w:pPr>
        <w:bidi/>
        <w:rPr>
          <w:b/>
          <w:bCs/>
          <w:rtl/>
        </w:rPr>
      </w:pPr>
      <w:r>
        <w:rPr>
          <w:rFonts w:hint="cs"/>
          <w:b/>
          <w:bCs/>
          <w:rtl/>
        </w:rPr>
        <w:t>8. دوباره و دوباره بگویید</w:t>
      </w:r>
    </w:p>
    <w:p w14:paraId="4F339E97" w14:textId="51EB8C45" w:rsidR="00D61F29" w:rsidRPr="00D61F29" w:rsidRDefault="00D61F29" w:rsidP="00D61F29">
      <w:pPr>
        <w:bidi/>
        <w:rPr>
          <w:rtl/>
        </w:rPr>
      </w:pPr>
      <w:r>
        <w:rPr>
          <w:rFonts w:hint="cs"/>
          <w:rtl/>
        </w:rPr>
        <w:t>کلمات کلیدی را مرتب تکرار کنید.</w:t>
      </w:r>
      <w:r>
        <w:rPr>
          <w:rFonts w:hint="cs"/>
          <w:rtl/>
        </w:rPr>
        <w:br/>
        <w:t>کودکان باید یک کلمه را چندین بار بشنوند. این امر به آنها کمک می‌کند کلمات جدید را بفهمند و یاد بگیرند.</w:t>
      </w:r>
    </w:p>
    <w:p w14:paraId="0A57F8C0" w14:textId="77777777" w:rsidR="00D61F29" w:rsidRPr="00D61F29" w:rsidRDefault="003B2451" w:rsidP="00D61F29">
      <w:pPr>
        <w:bidi/>
        <w:rPr>
          <w:rtl/>
        </w:rPr>
      </w:pPr>
      <w:r>
        <w:pict w14:anchorId="1A0224B5">
          <v:rect id="_x0000_i1032" alt="" style="width:451.3pt;height:.05pt;mso-width-percent:0;mso-height-percent:0;mso-width-percent:0;mso-height-percent:0" o:hralign="center" o:hrstd="t" o:hr="t" fillcolor="#a0a0a0" stroked="f"/>
        </w:pict>
      </w:r>
    </w:p>
    <w:p w14:paraId="6BEE94D2" w14:textId="77777777" w:rsidR="00D61F29" w:rsidRPr="00D61F29" w:rsidRDefault="00D61F29" w:rsidP="00D61F29">
      <w:pPr>
        <w:bidi/>
        <w:rPr>
          <w:b/>
          <w:bCs/>
          <w:rtl/>
        </w:rPr>
      </w:pPr>
      <w:r>
        <w:rPr>
          <w:rFonts w:hint="cs"/>
          <w:b/>
          <w:bCs/>
          <w:rtl/>
        </w:rPr>
        <w:t>9. از زبان ساده استفاده کنید</w:t>
      </w:r>
    </w:p>
    <w:p w14:paraId="5ED64050" w14:textId="131B1E9F" w:rsidR="00D61F29" w:rsidRPr="00D61F29" w:rsidRDefault="00D61F29" w:rsidP="00D61F29">
      <w:pPr>
        <w:bidi/>
        <w:rPr>
          <w:rtl/>
        </w:rPr>
      </w:pPr>
      <w:r>
        <w:rPr>
          <w:rFonts w:hint="cs"/>
          <w:rtl/>
        </w:rPr>
        <w:t>از جملات کوتاه و واضح استفاده کنید</w:t>
      </w:r>
      <w:r>
        <w:rPr>
          <w:rFonts w:hint="cs"/>
          <w:rtl/>
        </w:rPr>
        <w:cr/>
      </w:r>
      <w:r>
        <w:rPr>
          <w:rFonts w:hint="cs"/>
          <w:rtl/>
        </w:rPr>
        <w:br/>
        <w:t>آرام صحبت کنید و از جملات ساده مانند «اکنون وقت غذا است» استفاده کنید. این کار به فرزندتان کمک می‌کند بفهمد و به خاطر بسپارد.</w:t>
      </w:r>
    </w:p>
    <w:p w14:paraId="5C6E2B35" w14:textId="77777777" w:rsidR="00D61F29" w:rsidRPr="00D61F29" w:rsidRDefault="003B2451" w:rsidP="00D61F29">
      <w:pPr>
        <w:bidi/>
        <w:rPr>
          <w:rtl/>
        </w:rPr>
      </w:pPr>
      <w:r>
        <w:pict w14:anchorId="5F46F7A3">
          <v:rect id="_x0000_i1033" alt="" style="width:451.3pt;height:.05pt;mso-width-percent:0;mso-height-percent:0;mso-width-percent:0;mso-height-percent:0" o:hralign="center" o:hrstd="t" o:hr="t" fillcolor="#a0a0a0" stroked="f"/>
        </w:pict>
      </w:r>
    </w:p>
    <w:p w14:paraId="097C6A8C" w14:textId="77777777" w:rsidR="00D61F29" w:rsidRPr="00D61F29" w:rsidRDefault="00D61F29" w:rsidP="00D61F29">
      <w:pPr>
        <w:bidi/>
        <w:rPr>
          <w:b/>
          <w:bCs/>
          <w:rtl/>
        </w:rPr>
      </w:pPr>
      <w:r>
        <w:rPr>
          <w:rFonts w:hint="cs"/>
          <w:b/>
          <w:bCs/>
          <w:rtl/>
        </w:rPr>
        <w:t>10. نگران نباشید اگر اشتباه تلفظ می‌کند</w:t>
      </w:r>
    </w:p>
    <w:p w14:paraId="05102B9E" w14:textId="2FDF2640" w:rsidR="00D61F29" w:rsidRPr="00D61F29" w:rsidRDefault="00D61F29" w:rsidP="00D61F29">
      <w:pPr>
        <w:bidi/>
        <w:rPr>
          <w:rtl/>
        </w:rPr>
      </w:pPr>
      <w:r>
        <w:rPr>
          <w:rFonts w:hint="cs"/>
          <w:b/>
          <w:bCs/>
          <w:rtl/>
        </w:rPr>
        <w:t>اصطلاحات اصلی</w:t>
      </w:r>
      <w:r>
        <w:rPr>
          <w:rFonts w:hint="cs"/>
          <w:rtl/>
        </w:rPr>
        <w:cr/>
      </w:r>
      <w:r>
        <w:rPr>
          <w:rFonts w:hint="cs"/>
          <w:rtl/>
        </w:rPr>
        <w:br/>
        <w:t xml:space="preserve">روی آنچه فرزندتان می‌گوید تمرکز کنید، نه طرز گفتن او. </w:t>
      </w:r>
    </w:p>
    <w:p w14:paraId="58660D0F" w14:textId="3AC569C7" w:rsidR="00D61F29" w:rsidRPr="00D61F29" w:rsidRDefault="00D61F29" w:rsidP="00D61F29">
      <w:pPr>
        <w:bidi/>
        <w:rPr>
          <w:rtl/>
        </w:rPr>
      </w:pPr>
      <w:r>
        <w:rPr>
          <w:rFonts w:hint="cs"/>
          <w:rtl/>
        </w:rPr>
        <w:t xml:space="preserve">به آنچه فرزندتان می‌خواهد بگوید گوش کنید. سپس کلمه درست را تکرار کنید. از فرزندتان نخواهید مثل شما بگوید. </w:t>
      </w:r>
    </w:p>
    <w:p w14:paraId="5E0FEF49" w14:textId="77777777" w:rsidR="00D61F29" w:rsidRPr="00D61F29" w:rsidRDefault="003B2451" w:rsidP="00D61F29">
      <w:pPr>
        <w:bidi/>
        <w:rPr>
          <w:rtl/>
        </w:rPr>
      </w:pPr>
      <w:r>
        <w:pict w14:anchorId="409717C9">
          <v:rect id="_x0000_i1034" alt="" style="width:451.3pt;height:.05pt;mso-width-percent:0;mso-height-percent:0;mso-width-percent:0;mso-height-percent:0" o:hralign="center" o:hrstd="t" o:hr="t" fillcolor="#a0a0a0" stroked="f"/>
        </w:pict>
      </w:r>
    </w:p>
    <w:p w14:paraId="245BA082" w14:textId="77777777" w:rsidR="00D61F29" w:rsidRPr="00D61F29" w:rsidRDefault="00D61F29" w:rsidP="00D61F29">
      <w:pPr>
        <w:bidi/>
        <w:rPr>
          <w:b/>
          <w:bCs/>
          <w:rtl/>
        </w:rPr>
      </w:pPr>
      <w:r>
        <w:rPr>
          <w:rFonts w:hint="cs"/>
          <w:b/>
          <w:bCs/>
          <w:rtl/>
        </w:rPr>
        <w:t>11. باهم لذت ببرید</w:t>
      </w:r>
    </w:p>
    <w:p w14:paraId="50216584" w14:textId="4277CE96" w:rsidR="00D61F29" w:rsidRPr="00D61F29" w:rsidRDefault="00D61F29" w:rsidP="00D61F29">
      <w:pPr>
        <w:bidi/>
        <w:rPr>
          <w:rtl/>
        </w:rPr>
      </w:pPr>
      <w:r>
        <w:rPr>
          <w:rFonts w:hint="cs"/>
          <w:rtl/>
        </w:rPr>
        <w:t>بازی کنید و از باهم بودن لذت ببرید</w:t>
      </w:r>
      <w:r>
        <w:rPr>
          <w:rFonts w:hint="cs"/>
          <w:rtl/>
        </w:rPr>
        <w:cr/>
      </w:r>
      <w:r>
        <w:rPr>
          <w:rFonts w:hint="cs"/>
          <w:rtl/>
        </w:rPr>
        <w:br/>
        <w:t>کتاب بخوانید، ترانه بخوانید، فعالیت‌ها و کارهای بچه‌گانه انجام دهید. این کارها به کودکان کمک می‌کنند توجه کنند و یاد بگیرند.</w:t>
      </w:r>
    </w:p>
    <w:p w14:paraId="2C4056EA" w14:textId="77777777" w:rsidR="00D61F29" w:rsidRPr="00D61F29" w:rsidRDefault="003B2451" w:rsidP="00D61F29">
      <w:pPr>
        <w:bidi/>
        <w:rPr>
          <w:rtl/>
        </w:rPr>
      </w:pPr>
      <w:r>
        <w:pict w14:anchorId="7F783F40">
          <v:rect id="_x0000_i1035" alt="" style="width:451.3pt;height:.05pt;mso-width-percent:0;mso-height-percent:0;mso-width-percent:0;mso-height-percent:0" o:hralign="center" o:hrstd="t" o:hr="t" fillcolor="#a0a0a0" stroked="f"/>
        </w:pict>
      </w:r>
    </w:p>
    <w:p w14:paraId="3B53204E" w14:textId="77777777" w:rsidR="00D61F29" w:rsidRPr="00D61F29" w:rsidRDefault="00D61F29" w:rsidP="00D61F29">
      <w:pPr>
        <w:bidi/>
        <w:rPr>
          <w:b/>
          <w:bCs/>
          <w:rtl/>
        </w:rPr>
      </w:pPr>
      <w:r>
        <w:rPr>
          <w:rFonts w:hint="cs"/>
          <w:b/>
          <w:bCs/>
          <w:rtl/>
        </w:rPr>
        <w:t>12. گزینه‌هایی در اختیار او قرار دهید</w:t>
      </w:r>
    </w:p>
    <w:p w14:paraId="6AD3ACB7" w14:textId="093D1B6D" w:rsidR="00D61F29" w:rsidRPr="00D61F29" w:rsidRDefault="00D61F29" w:rsidP="00D61F29">
      <w:pPr>
        <w:bidi/>
        <w:rPr>
          <w:rtl/>
        </w:rPr>
      </w:pPr>
      <w:r>
        <w:rPr>
          <w:rFonts w:hint="cs"/>
          <w:rtl/>
        </w:rPr>
        <w:t>سوال بپرسید مانند « موز می‌خواهی یا سیب؟» این کار به کودکان کمک می‌کند بیان خواسته‌هایشان را تمرین کنند.</w:t>
      </w:r>
    </w:p>
    <w:p w14:paraId="5595D8CC" w14:textId="77777777" w:rsidR="00D61F29" w:rsidRPr="00D61F29" w:rsidRDefault="003B2451" w:rsidP="00D61F29">
      <w:pPr>
        <w:bidi/>
        <w:rPr>
          <w:rtl/>
        </w:rPr>
      </w:pPr>
      <w:r>
        <w:pict w14:anchorId="431F7429">
          <v:rect id="_x0000_i1036" alt="" style="width:451.3pt;height:.05pt;mso-width-percent:0;mso-height-percent:0;mso-width-percent:0;mso-height-percent:0" o:hralign="center" o:hrstd="t" o:hr="t" fillcolor="#a0a0a0" stroked="f"/>
        </w:pict>
      </w:r>
    </w:p>
    <w:p w14:paraId="70AAEEBC" w14:textId="77777777" w:rsidR="00D61F29" w:rsidRPr="00D61F29" w:rsidRDefault="00D61F29" w:rsidP="00D61F29">
      <w:pPr>
        <w:bidi/>
        <w:rPr>
          <w:b/>
          <w:bCs/>
          <w:rtl/>
        </w:rPr>
      </w:pPr>
      <w:r>
        <w:rPr>
          <w:rFonts w:hint="cs"/>
          <w:b/>
          <w:bCs/>
          <w:rtl/>
        </w:rPr>
        <w:t>13. جملات‌تان ادامه دهنده جملات او باشد</w:t>
      </w:r>
    </w:p>
    <w:p w14:paraId="433ADB37" w14:textId="756D49D6" w:rsidR="00BF7CBF" w:rsidRDefault="00D61F29">
      <w:pPr>
        <w:bidi/>
        <w:rPr>
          <w:rtl/>
        </w:rPr>
      </w:pPr>
      <w:r>
        <w:rPr>
          <w:rFonts w:hint="cs"/>
          <w:rtl/>
        </w:rPr>
        <w:lastRenderedPageBreak/>
        <w:t>کلماتی را به حرف‌های او اضافه کنید</w:t>
      </w:r>
      <w:r>
        <w:rPr>
          <w:rFonts w:hint="cs"/>
          <w:rtl/>
        </w:rPr>
        <w:br/>
        <w:t>اگر فرزندتان گفت «اتوبوس»، می‌توانید پاسخ دهید: «بله، یک اتوبوس بزرگ.» این کار به او کمک می‌کند کلمات بیشتری یاد بگیرد.</w:t>
      </w:r>
    </w:p>
    <w:sectPr w:rsidR="00BF7C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3AEB" w14:textId="77777777" w:rsidR="00A51BA3" w:rsidRDefault="00A51BA3" w:rsidP="00C76968">
      <w:pPr>
        <w:spacing w:after="0" w:line="240" w:lineRule="auto"/>
      </w:pPr>
      <w:r>
        <w:separator/>
      </w:r>
    </w:p>
  </w:endnote>
  <w:endnote w:type="continuationSeparator" w:id="0">
    <w:p w14:paraId="03BD8573" w14:textId="77777777" w:rsidR="00A51BA3" w:rsidRDefault="00A51BA3" w:rsidP="00C7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12345" w14:textId="77777777" w:rsidR="00A51BA3" w:rsidRDefault="00A51BA3" w:rsidP="00C76968">
      <w:pPr>
        <w:spacing w:after="0" w:line="240" w:lineRule="auto"/>
      </w:pPr>
      <w:r>
        <w:separator/>
      </w:r>
    </w:p>
  </w:footnote>
  <w:footnote w:type="continuationSeparator" w:id="0">
    <w:p w14:paraId="462D7AEF" w14:textId="77777777" w:rsidR="00A51BA3" w:rsidRDefault="00A51BA3" w:rsidP="00C76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C7E1" w14:textId="676D6A3B" w:rsidR="00C76968" w:rsidRDefault="00C76968">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6B913CB6" wp14:editId="1ADA6624">
              <wp:simplePos x="0" y="0"/>
              <wp:positionH relativeFrom="column">
                <wp:posOffset>-997528</wp:posOffset>
              </wp:positionH>
              <wp:positionV relativeFrom="paragraph">
                <wp:posOffset>-432897</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3839D0D9" w14:textId="77777777" w:rsidR="00C76968" w:rsidRDefault="00C76968" w:rsidP="003B2451">
                          <w:pPr>
                            <w:bidi/>
                            <w:ind w:left="324"/>
                            <w:rPr>
                              <w:rtl/>
                            </w:rPr>
                          </w:pPr>
                          <w:r>
                            <w:rPr>
                              <w:rFonts w:hint="cs"/>
                              <w:noProof/>
                              <w:rtl/>
                            </w:rPr>
                            <w:drawing>
                              <wp:inline distT="0" distB="0" distL="0" distR="0" wp14:anchorId="3AD4CACB" wp14:editId="1074AF15">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13CB6" id="_x0000_t202" coordsize="21600,21600" o:spt="202" path="m,l,21600r21600,l21600,xe">
              <v:stroke joinstyle="miter"/>
              <v:path gradientshapeok="t" o:connecttype="rect"/>
            </v:shapetype>
            <v:shape id="Text Box 2" o:spid="_x0000_s1026" type="#_x0000_t202" style="position:absolute;left:0;text-align:left;margin-left:-78.55pt;margin-top:-34.1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" fillcolor="white [3201]" stroked="f" strokeweight=".5pt">
              <v:textbox>
                <w:txbxContent>
                  <w:p w14:paraId="3839D0D9" w14:textId="77777777" w:rsidR="00C76968" w:rsidRDefault="00C76968" w:rsidP="003B2451">
                    <w:pPr>
                      <w:bidi/>
                      <w:ind w:left="324"/>
                      <w:rPr>
                        <w:rtl/>
                      </w:rPr>
                    </w:pPr>
                    <w:r>
                      <w:rPr>
                        <w:rFonts w:hint="cs"/>
                        <w:noProof/>
                        <w:rtl/>
                      </w:rPr>
                      <w:drawing>
                        <wp:inline distT="0" distB="0" distL="0" distR="0" wp14:anchorId="3AD4CACB" wp14:editId="1074AF15">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29"/>
    <w:rsid w:val="001208AB"/>
    <w:rsid w:val="003B2451"/>
    <w:rsid w:val="00523C43"/>
    <w:rsid w:val="00597F4F"/>
    <w:rsid w:val="005A7DF6"/>
    <w:rsid w:val="00891AF0"/>
    <w:rsid w:val="00A51BA3"/>
    <w:rsid w:val="00BF7CBF"/>
    <w:rsid w:val="00C76968"/>
    <w:rsid w:val="00D61F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1F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29"/>
    <w:rPr>
      <w:rFonts w:eastAsiaTheme="majorEastAsia" w:cstheme="majorBidi"/>
      <w:color w:val="272727" w:themeColor="text1" w:themeTint="D8"/>
    </w:rPr>
  </w:style>
  <w:style w:type="paragraph" w:styleId="Title">
    <w:name w:val="Title"/>
    <w:basedOn w:val="Normal"/>
    <w:next w:val="Normal"/>
    <w:link w:val="TitleChar"/>
    <w:uiPriority w:val="10"/>
    <w:qFormat/>
    <w:rsid w:val="00D6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29"/>
    <w:pPr>
      <w:spacing w:before="160"/>
      <w:jc w:val="center"/>
    </w:pPr>
    <w:rPr>
      <w:i/>
      <w:iCs/>
      <w:color w:val="404040" w:themeColor="text1" w:themeTint="BF"/>
    </w:rPr>
  </w:style>
  <w:style w:type="character" w:customStyle="1" w:styleId="QuoteChar">
    <w:name w:val="Quote Char"/>
    <w:basedOn w:val="DefaultParagraphFont"/>
    <w:link w:val="Quote"/>
    <w:uiPriority w:val="29"/>
    <w:rsid w:val="00D61F29"/>
    <w:rPr>
      <w:i/>
      <w:iCs/>
      <w:color w:val="404040" w:themeColor="text1" w:themeTint="BF"/>
    </w:rPr>
  </w:style>
  <w:style w:type="paragraph" w:styleId="ListParagraph">
    <w:name w:val="List Paragraph"/>
    <w:basedOn w:val="Normal"/>
    <w:uiPriority w:val="34"/>
    <w:qFormat/>
    <w:rsid w:val="00D61F29"/>
    <w:pPr>
      <w:ind w:left="720"/>
      <w:contextualSpacing/>
    </w:pPr>
  </w:style>
  <w:style w:type="character" w:styleId="IntenseEmphasis">
    <w:name w:val="Intense Emphasis"/>
    <w:basedOn w:val="DefaultParagraphFont"/>
    <w:uiPriority w:val="21"/>
    <w:qFormat/>
    <w:rsid w:val="00D61F29"/>
    <w:rPr>
      <w:i/>
      <w:iCs/>
      <w:color w:val="0F4761" w:themeColor="accent1" w:themeShade="BF"/>
    </w:rPr>
  </w:style>
  <w:style w:type="paragraph" w:styleId="IntenseQuote">
    <w:name w:val="Intense Quote"/>
    <w:basedOn w:val="Normal"/>
    <w:next w:val="Normal"/>
    <w:link w:val="IntenseQuoteChar"/>
    <w:uiPriority w:val="30"/>
    <w:qFormat/>
    <w:rsid w:val="00D6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29"/>
    <w:rPr>
      <w:i/>
      <w:iCs/>
      <w:color w:val="0F4761" w:themeColor="accent1" w:themeShade="BF"/>
    </w:rPr>
  </w:style>
  <w:style w:type="character" w:styleId="IntenseReference">
    <w:name w:val="Intense Reference"/>
    <w:basedOn w:val="DefaultParagraphFont"/>
    <w:uiPriority w:val="32"/>
    <w:qFormat/>
    <w:rsid w:val="00D61F29"/>
    <w:rPr>
      <w:b/>
      <w:bCs/>
      <w:smallCaps/>
      <w:color w:val="0F4761" w:themeColor="accent1" w:themeShade="BF"/>
      <w:spacing w:val="5"/>
    </w:rPr>
  </w:style>
  <w:style w:type="paragraph" w:styleId="Header">
    <w:name w:val="header"/>
    <w:basedOn w:val="Normal"/>
    <w:link w:val="HeaderChar"/>
    <w:uiPriority w:val="99"/>
    <w:unhideWhenUsed/>
    <w:rsid w:val="00C76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68"/>
  </w:style>
  <w:style w:type="paragraph" w:styleId="Footer">
    <w:name w:val="footer"/>
    <w:basedOn w:val="Normal"/>
    <w:link w:val="FooterChar"/>
    <w:uiPriority w:val="99"/>
    <w:unhideWhenUsed/>
    <w:rsid w:val="00C76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8947">
      <w:bodyDiv w:val="1"/>
      <w:marLeft w:val="0"/>
      <w:marRight w:val="0"/>
      <w:marTop w:val="0"/>
      <w:marBottom w:val="0"/>
      <w:divBdr>
        <w:top w:val="none" w:sz="0" w:space="0" w:color="auto"/>
        <w:left w:val="none" w:sz="0" w:space="0" w:color="auto"/>
        <w:bottom w:val="none" w:sz="0" w:space="0" w:color="auto"/>
        <w:right w:val="none" w:sz="0" w:space="0" w:color="auto"/>
      </w:divBdr>
    </w:div>
    <w:div w:id="9600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2025-03-12T15:11:00Z</dcterms:created>
  <dcterms:modified xsi:type="dcterms:W3CDTF">2025-03-12T15:11:00Z</dcterms:modified>
</cp:coreProperties>
</file>