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C70A" w14:textId="77777777" w:rsidR="002C39EB" w:rsidRPr="00743273" w:rsidRDefault="002C39EB" w:rsidP="002C39EB">
      <w:pPr>
        <w:spacing w:after="0"/>
        <w:rPr>
          <w:b/>
          <w:bCs/>
          <w:color w:val="0070C0"/>
          <w:sz w:val="32"/>
          <w:szCs w:val="32"/>
        </w:rPr>
      </w:pPr>
      <w:r>
        <w:rPr>
          <w:rFonts w:hint="eastAsia"/>
          <w:b/>
          <w:color w:val="0070C0"/>
          <w:sz w:val="32"/>
        </w:rPr>
        <w:t>儿童言语和语言治疗服务</w:t>
      </w:r>
    </w:p>
    <w:p w14:paraId="6130D3FF" w14:textId="167869EA" w:rsidR="004D268B" w:rsidRDefault="002C39EB" w:rsidP="002C39EB">
      <w:pPr>
        <w:spacing w:after="0"/>
      </w:pPr>
      <w:r>
        <w:rPr>
          <w:rFonts w:hint="eastAsia"/>
        </w:rPr>
        <w:t>给家长和照顾者的建议</w:t>
      </w:r>
      <w:r>
        <w:rPr>
          <w:rFonts w:hint="eastAsia"/>
        </w:rPr>
        <w:t xml:space="preserve"> </w:t>
      </w:r>
    </w:p>
    <w:p w14:paraId="475A9AA7" w14:textId="77777777" w:rsidR="002C39EB" w:rsidRDefault="002C39EB" w:rsidP="1472E189">
      <w:pPr>
        <w:rPr>
          <w:b/>
          <w:bCs/>
          <w:color w:val="000000" w:themeColor="text1"/>
          <w:sz w:val="36"/>
          <w:szCs w:val="36"/>
        </w:rPr>
      </w:pPr>
    </w:p>
    <w:p w14:paraId="4E5FC786" w14:textId="6177ADFD" w:rsidR="00F82E3E" w:rsidRPr="002C39EB" w:rsidRDefault="04F4DC55" w:rsidP="1472E189">
      <w:pPr>
        <w:rPr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6"/>
        </w:rPr>
        <w:t>一个孩子，两种语言，加倍乐趣</w:t>
      </w:r>
      <w:r>
        <w:rPr>
          <w:rFonts w:hint="eastAsia"/>
          <w:color w:val="000000" w:themeColor="text1"/>
          <w:sz w:val="32"/>
        </w:rPr>
        <w:t xml:space="preserve"> </w:t>
      </w:r>
    </w:p>
    <w:p w14:paraId="21B3ECCA" w14:textId="15D603E3" w:rsidR="285D45DF" w:rsidRPr="002C39EB" w:rsidRDefault="285D45DF" w:rsidP="1472E18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孩子同时学习两种语言会有问题吗？</w:t>
      </w:r>
      <w:r>
        <w:rPr>
          <w:rFonts w:hint="eastAsia"/>
          <w:color w:val="000000" w:themeColor="text1"/>
          <w:sz w:val="28"/>
        </w:rPr>
        <w:t xml:space="preserve"> </w:t>
      </w:r>
    </w:p>
    <w:p w14:paraId="55F46D4B" w14:textId="7C93B5FC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孩子通常可以轻松学会两到三种语言，但掌握一门新语言需要时间。</w:t>
      </w:r>
    </w:p>
    <w:p w14:paraId="04BBA738" w14:textId="6C96D1F6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起初，孩子可能会混用语言，这是正常现象。</w:t>
      </w:r>
    </w:p>
    <w:p w14:paraId="6A4263B8" w14:textId="6A21931A" w:rsidR="2B17DAD5" w:rsidRPr="002C39EB" w:rsidRDefault="2B17DAD5" w:rsidP="1472E189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请坚持使用您的母语。用这种语言一起看书、聊天，这有助于他们更好地学习所有语言。</w:t>
      </w:r>
    </w:p>
    <w:p w14:paraId="530F69E3" w14:textId="38C380AC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有时，孩子可能在说话或理解方面遇到困难。这种情况即使是在学习两种语言的情况下也可能发生。</w:t>
      </w:r>
    </w:p>
    <w:p w14:paraId="58C4DCD4" w14:textId="5C833918" w:rsidR="0E9646BE" w:rsidRPr="002C39EB" w:rsidRDefault="0E9646BE" w:rsidP="1472E18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如果孩子在母语方面遇到很大困难，请与孩子的幼儿园等机构沟通，或联系言语和语言治疗团队。</w:t>
      </w:r>
      <w:r>
        <w:rPr>
          <w:rFonts w:hint="eastAsia"/>
          <w:color w:val="000000" w:themeColor="text1"/>
        </w:rPr>
        <w:t xml:space="preserve"> </w:t>
      </w:r>
    </w:p>
    <w:p w14:paraId="6318A6C9" w14:textId="77777777" w:rsidR="00F82E3E" w:rsidRPr="002C39EB" w:rsidRDefault="00F82E3E" w:rsidP="1472E189">
      <w:pPr>
        <w:rPr>
          <w:b/>
          <w:bCs/>
          <w:color w:val="000000" w:themeColor="text1"/>
        </w:rPr>
      </w:pPr>
    </w:p>
    <w:p w14:paraId="2BA516AE" w14:textId="2180BE7E" w:rsidR="01CA7DD2" w:rsidRPr="002C39EB" w:rsidRDefault="01CA7DD2" w:rsidP="1472E189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</w:rPr>
        <w:t>为什么与孩子使用您的母语交流很重要？</w:t>
      </w:r>
    </w:p>
    <w:p w14:paraId="079B5AE3" w14:textId="1B709B5C" w:rsidR="3A743E53" w:rsidRPr="002C39EB" w:rsidRDefault="3A743E53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孩子的母语非常重要。它可以帮助他们更轻松地学习其他语言，例如英语。</w:t>
      </w:r>
    </w:p>
    <w:p w14:paraId="6F7ABBBF" w14:textId="389B5F5C" w:rsidR="5EF8D7C1" w:rsidRPr="002C39EB" w:rsidRDefault="5EF8D7C1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最适合与孩子交流的语言就是您的母语，因为这是您最熟悉、最自然的语言。使用您的母语能帮助孩子与家庭和文化建立联系。</w:t>
      </w:r>
    </w:p>
    <w:p w14:paraId="644AB73D" w14:textId="6C578A27" w:rsidR="38805816" w:rsidRPr="002C39EB" w:rsidRDefault="38805816" w:rsidP="1472E18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掌握一种以上的语言对孩子的学习和未来生活都非常有帮助！</w:t>
      </w:r>
      <w:r>
        <w:rPr>
          <w:rFonts w:hint="eastAsia"/>
          <w:color w:val="000000" w:themeColor="text1"/>
        </w:rPr>
        <w:t xml:space="preserve"> </w:t>
      </w:r>
    </w:p>
    <w:p w14:paraId="6469BC91" w14:textId="77777777" w:rsidR="00723948" w:rsidRPr="002C39EB" w:rsidRDefault="00723948" w:rsidP="1472E189">
      <w:pPr>
        <w:rPr>
          <w:b/>
          <w:bCs/>
          <w:color w:val="000000" w:themeColor="text1"/>
        </w:rPr>
      </w:pPr>
    </w:p>
    <w:p w14:paraId="3BDF35EC" w14:textId="4AF5FB39" w:rsidR="67FCFBB8" w:rsidRPr="002C39EB" w:rsidRDefault="00723948" w:rsidP="1472E189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</w:rPr>
        <w:t>关键要点：</w:t>
      </w:r>
      <w:r>
        <w:rPr>
          <w:rFonts w:hint="eastAsia"/>
          <w:color w:val="000000" w:themeColor="text1"/>
          <w:sz w:val="32"/>
        </w:rPr>
        <w:t xml:space="preserve"> </w:t>
      </w:r>
    </w:p>
    <w:p w14:paraId="5B38A9B6" w14:textId="7055E72A" w:rsidR="67FCFBB8" w:rsidRPr="002C39EB" w:rsidRDefault="67FCFBB8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家长或照顾者与孩子交流的最佳语言是他们自己的母语。</w:t>
      </w:r>
    </w:p>
    <w:p w14:paraId="7026B458" w14:textId="44183772" w:rsidR="431E9CA6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大多数孩子可以同时学习两到三种语言。</w:t>
      </w:r>
    </w:p>
    <w:p w14:paraId="4497AE97" w14:textId="5D885D30" w:rsidR="1472E189" w:rsidRPr="002C39EB" w:rsidRDefault="431E9CA6" w:rsidP="1472E18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让孩子学习您的母语至关重要。</w:t>
      </w:r>
      <w:r>
        <w:rPr>
          <w:rFonts w:hint="eastAsia"/>
          <w:color w:val="000000" w:themeColor="text1"/>
        </w:rPr>
        <w:t xml:space="preserve"> </w:t>
      </w:r>
    </w:p>
    <w:sectPr w:rsidR="1472E189" w:rsidRPr="002C39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8116" w14:textId="77777777" w:rsidR="00716395" w:rsidRDefault="00716395" w:rsidP="002C39EB">
      <w:pPr>
        <w:spacing w:after="0" w:line="240" w:lineRule="auto"/>
      </w:pPr>
      <w:r>
        <w:separator/>
      </w:r>
    </w:p>
  </w:endnote>
  <w:endnote w:type="continuationSeparator" w:id="0">
    <w:p w14:paraId="46FC38DC" w14:textId="77777777" w:rsidR="00716395" w:rsidRDefault="00716395" w:rsidP="002C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978A5" w14:textId="77777777" w:rsidR="00716395" w:rsidRDefault="00716395" w:rsidP="002C39EB">
      <w:pPr>
        <w:spacing w:after="0" w:line="240" w:lineRule="auto"/>
      </w:pPr>
      <w:r>
        <w:separator/>
      </w:r>
    </w:p>
  </w:footnote>
  <w:footnote w:type="continuationSeparator" w:id="0">
    <w:p w14:paraId="26131FA6" w14:textId="77777777" w:rsidR="00716395" w:rsidRDefault="00716395" w:rsidP="002C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E9204" w14:textId="4D1549AC" w:rsidR="002C39EB" w:rsidRDefault="002C39E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823C0" wp14:editId="2C09D4A5">
              <wp:simplePos x="0" y="0"/>
              <wp:positionH relativeFrom="column">
                <wp:posOffset>-1030778</wp:posOffset>
              </wp:positionH>
              <wp:positionV relativeFrom="paragraph">
                <wp:posOffset>-407324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96E2AB" w14:textId="77777777" w:rsidR="002C39EB" w:rsidRDefault="002C39EB" w:rsidP="002C39EB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10795850" wp14:editId="058F412C">
                                <wp:extent cx="7664334" cy="686435"/>
                                <wp:effectExtent l="0" t="0" r="0" b="0"/>
                                <wp:docPr id="82016904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75099" cy="72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23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1.15pt;margin-top:-32.05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" fillcolor="white [3201]" stroked="f" strokeweight=".5pt">
              <v:textbox>
                <w:txbxContent>
                  <w:p w14:paraId="0C96E2AB" w14:textId="77777777" w:rsidR="002C39EB" w:rsidRDefault="002C39EB" w:rsidP="002C39E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 wp14:anchorId="10795850" wp14:editId="058F412C">
                          <wp:extent cx="7664334" cy="686435"/>
                          <wp:effectExtent l="0" t="0" r="0" b="0"/>
                          <wp:docPr id="82016904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75099" cy="72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6B06A"/>
    <w:multiLevelType w:val="hybridMultilevel"/>
    <w:tmpl w:val="D01C811C"/>
    <w:lvl w:ilvl="0" w:tplc="8D86C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8B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2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C5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0E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02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0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4EA6"/>
    <w:multiLevelType w:val="hybridMultilevel"/>
    <w:tmpl w:val="A7142016"/>
    <w:lvl w:ilvl="0" w:tplc="5E74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3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E3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41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6A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A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4E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8EAB"/>
    <w:multiLevelType w:val="hybridMultilevel"/>
    <w:tmpl w:val="E8A47D12"/>
    <w:lvl w:ilvl="0" w:tplc="862A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8D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3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2B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02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C9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EC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A2C3"/>
    <w:multiLevelType w:val="hybridMultilevel"/>
    <w:tmpl w:val="20E8E042"/>
    <w:lvl w:ilvl="0" w:tplc="F3A6F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C6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83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46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6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A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2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4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610">
    <w:abstractNumId w:val="1"/>
  </w:num>
  <w:num w:numId="2" w16cid:durableId="906038096">
    <w:abstractNumId w:val="0"/>
  </w:num>
  <w:num w:numId="3" w16cid:durableId="1959025329">
    <w:abstractNumId w:val="2"/>
  </w:num>
  <w:num w:numId="4" w16cid:durableId="1708219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4C992"/>
    <w:rsid w:val="001208AB"/>
    <w:rsid w:val="00165AC5"/>
    <w:rsid w:val="002C39EB"/>
    <w:rsid w:val="004D268B"/>
    <w:rsid w:val="00523C43"/>
    <w:rsid w:val="005A7DF6"/>
    <w:rsid w:val="00611532"/>
    <w:rsid w:val="006C1CE5"/>
    <w:rsid w:val="00716395"/>
    <w:rsid w:val="00723948"/>
    <w:rsid w:val="00786327"/>
    <w:rsid w:val="007D26EA"/>
    <w:rsid w:val="00894135"/>
    <w:rsid w:val="00A8562F"/>
    <w:rsid w:val="00CE47E6"/>
    <w:rsid w:val="00F82E3E"/>
    <w:rsid w:val="01CA7DD2"/>
    <w:rsid w:val="04F4DC55"/>
    <w:rsid w:val="051DA673"/>
    <w:rsid w:val="0830A2FF"/>
    <w:rsid w:val="08947965"/>
    <w:rsid w:val="09664200"/>
    <w:rsid w:val="0E033D54"/>
    <w:rsid w:val="0E9646BE"/>
    <w:rsid w:val="0EC5949C"/>
    <w:rsid w:val="1472E189"/>
    <w:rsid w:val="195407AF"/>
    <w:rsid w:val="1A2F5AAD"/>
    <w:rsid w:val="1C28A3F3"/>
    <w:rsid w:val="1F044A6B"/>
    <w:rsid w:val="1F12058F"/>
    <w:rsid w:val="20C691D0"/>
    <w:rsid w:val="22A5A9F7"/>
    <w:rsid w:val="285D45DF"/>
    <w:rsid w:val="2B17DAD5"/>
    <w:rsid w:val="2B487AE9"/>
    <w:rsid w:val="2E14C992"/>
    <w:rsid w:val="2FAD8325"/>
    <w:rsid w:val="317C2316"/>
    <w:rsid w:val="354A95DC"/>
    <w:rsid w:val="36CD296A"/>
    <w:rsid w:val="37714EBB"/>
    <w:rsid w:val="38805816"/>
    <w:rsid w:val="3930F299"/>
    <w:rsid w:val="3A743E53"/>
    <w:rsid w:val="3C9F18CA"/>
    <w:rsid w:val="3E7E1810"/>
    <w:rsid w:val="3F2FA5B4"/>
    <w:rsid w:val="3F888344"/>
    <w:rsid w:val="4080D672"/>
    <w:rsid w:val="431E9CA6"/>
    <w:rsid w:val="4C7BC001"/>
    <w:rsid w:val="4D8A478A"/>
    <w:rsid w:val="4D97EADF"/>
    <w:rsid w:val="4DE438F2"/>
    <w:rsid w:val="53465EA6"/>
    <w:rsid w:val="544A5715"/>
    <w:rsid w:val="56881F82"/>
    <w:rsid w:val="58B424ED"/>
    <w:rsid w:val="5AE69F1F"/>
    <w:rsid w:val="5B5E0332"/>
    <w:rsid w:val="5EF8D7C1"/>
    <w:rsid w:val="600C137D"/>
    <w:rsid w:val="6708B472"/>
    <w:rsid w:val="67FCFBB8"/>
    <w:rsid w:val="69465570"/>
    <w:rsid w:val="6B740446"/>
    <w:rsid w:val="75283FC6"/>
    <w:rsid w:val="77A41E1D"/>
    <w:rsid w:val="77C5664B"/>
    <w:rsid w:val="7B358AEB"/>
    <w:rsid w:val="7BA0B82C"/>
    <w:rsid w:val="7C86A9E5"/>
    <w:rsid w:val="7F41E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4C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2E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EB"/>
  </w:style>
  <w:style w:type="paragraph" w:styleId="Footer">
    <w:name w:val="footer"/>
    <w:basedOn w:val="Normal"/>
    <w:link w:val="FooterChar"/>
    <w:uiPriority w:val="99"/>
    <w:unhideWhenUsed/>
    <w:rsid w:val="002C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2025-03-13T13:32:00Z</dcterms:created>
  <dcterms:modified xsi:type="dcterms:W3CDTF">2025-03-13T13:32:00Z</dcterms:modified>
</cp:coreProperties>
</file>