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8452" w14:textId="77777777" w:rsidR="001B5733" w:rsidRPr="00743273" w:rsidRDefault="001B5733" w:rsidP="001B5733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儿童言语和语言治疗服务</w:t>
      </w:r>
    </w:p>
    <w:p w14:paraId="7EFF0E71" w14:textId="5C648E34" w:rsidR="001B5733" w:rsidRDefault="001B5733" w:rsidP="001B5733">
      <w:pPr>
        <w:spacing w:after="0"/>
      </w:pPr>
      <w:r>
        <w:rPr>
          <w:rFonts w:hint="eastAsia"/>
        </w:rPr>
        <w:t>给家长和照顾者的建议</w:t>
      </w:r>
      <w:r>
        <w:rPr>
          <w:rFonts w:hint="eastAsia"/>
        </w:rPr>
        <w:t xml:space="preserve"> </w:t>
      </w:r>
    </w:p>
    <w:p w14:paraId="3E704B16" w14:textId="77777777" w:rsidR="001B5733" w:rsidRDefault="001B5733" w:rsidP="001B5733">
      <w:pPr>
        <w:spacing w:after="0"/>
      </w:pPr>
    </w:p>
    <w:p w14:paraId="043E4118" w14:textId="77777777" w:rsidR="001B5733" w:rsidRPr="001B5733" w:rsidRDefault="001B5733" w:rsidP="001B5733">
      <w:pPr>
        <w:spacing w:after="0"/>
      </w:pPr>
    </w:p>
    <w:p w14:paraId="584F1EE0" w14:textId="0DB8F09C" w:rsidR="00211FB8" w:rsidRPr="001B5733" w:rsidRDefault="002A234A">
      <w:pPr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</w:rPr>
        <w:t>使用物品帮助您的孩子理解日常作息</w:t>
      </w:r>
      <w:r>
        <w:rPr>
          <w:rFonts w:hint="eastAsia"/>
          <w:b/>
          <w:color w:val="000000" w:themeColor="text1"/>
          <w:sz w:val="36"/>
        </w:rPr>
        <w:t xml:space="preserve"> </w:t>
      </w:r>
    </w:p>
    <w:p w14:paraId="7E3A0904" w14:textId="7056C304" w:rsidR="00211FB8" w:rsidRPr="001B5733" w:rsidRDefault="00211FB8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为什么要使用物品来建立日常作息？</w:t>
      </w:r>
      <w:r>
        <w:rPr>
          <w:rFonts w:hint="eastAsia"/>
          <w:color w:val="000000" w:themeColor="text1"/>
          <w:sz w:val="28"/>
        </w:rPr>
        <w:t xml:space="preserve"> </w:t>
      </w:r>
    </w:p>
    <w:p w14:paraId="642A09FF" w14:textId="25BE6337" w:rsidR="00211FB8" w:rsidRPr="001B5733" w:rsidRDefault="00211FB8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使用物品来建立日常作息可以帮助孩子：</w:t>
      </w:r>
      <w:r>
        <w:rPr>
          <w:rFonts w:hint="eastAsia"/>
          <w:color w:val="000000" w:themeColor="text1"/>
          <w:sz w:val="24"/>
        </w:rPr>
        <w:t xml:space="preserve"> </w:t>
      </w:r>
    </w:p>
    <w:p w14:paraId="724F2350" w14:textId="1D559E80" w:rsidR="00211FB8" w:rsidRPr="001B5733" w:rsidRDefault="00211FB8" w:rsidP="00211FB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理解他们的日常生活</w:t>
      </w:r>
      <w:r>
        <w:rPr>
          <w:rFonts w:hint="eastAsia"/>
          <w:color w:val="000000" w:themeColor="text1"/>
          <w:sz w:val="24"/>
        </w:rPr>
        <w:t xml:space="preserve"> </w:t>
      </w:r>
    </w:p>
    <w:p w14:paraId="2DC5F071" w14:textId="34B5BAC6" w:rsidR="00211FB8" w:rsidRPr="001B5733" w:rsidRDefault="00211FB8" w:rsidP="00211FB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顺利过渡到下一个日常活动</w:t>
      </w:r>
    </w:p>
    <w:p w14:paraId="1AB2DB45" w14:textId="6FAA1613" w:rsidR="002A234A" w:rsidRPr="001B5733" w:rsidRDefault="00211FB8" w:rsidP="003C0EE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了解一天接下来会做什么</w:t>
      </w:r>
    </w:p>
    <w:p w14:paraId="02C35A8F" w14:textId="68867990" w:rsidR="003C0EE1" w:rsidRPr="001B5733" w:rsidRDefault="002A234A" w:rsidP="003C0EE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以下是一些可用于代表日常作息的物品示例：</w:t>
      </w:r>
      <w:r>
        <w:rPr>
          <w:rFonts w:hint="eastAsia"/>
          <w:color w:val="000000" w:themeColor="text1"/>
          <w:sz w:val="24"/>
        </w:rPr>
        <w:t xml:space="preserve"> </w:t>
      </w:r>
    </w:p>
    <w:p w14:paraId="1B75CA10" w14:textId="5E6A38D7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杯子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喝水时间</w:t>
      </w:r>
    </w:p>
    <w:p w14:paraId="10D57E71" w14:textId="2FBF714C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毛巾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洗澡时间</w:t>
      </w:r>
    </w:p>
    <w:p w14:paraId="69606920" w14:textId="5C89E54A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书本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讲故事时间</w:t>
      </w:r>
    </w:p>
    <w:p w14:paraId="32ADD3AE" w14:textId="39DB5E5A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玩具车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游戏时间</w:t>
      </w:r>
    </w:p>
    <w:p w14:paraId="519E98FF" w14:textId="6F4B6129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勺子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吃饭时间</w:t>
      </w:r>
    </w:p>
    <w:p w14:paraId="4C603FDC" w14:textId="6B1DBF93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外套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外出时间</w:t>
      </w:r>
    </w:p>
    <w:p w14:paraId="7080BAFB" w14:textId="5E0308D6" w:rsidR="002A234A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牙刷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睡觉时间</w:t>
      </w:r>
    </w:p>
    <w:p w14:paraId="35FB691B" w14:textId="77777777" w:rsidR="001B5733" w:rsidRPr="001B5733" w:rsidRDefault="001B5733" w:rsidP="001B5733">
      <w:pPr>
        <w:pStyle w:val="ListParagraph"/>
        <w:ind w:left="709"/>
        <w:rPr>
          <w:color w:val="000000" w:themeColor="text1"/>
          <w:sz w:val="24"/>
          <w:szCs w:val="24"/>
        </w:rPr>
      </w:pPr>
    </w:p>
    <w:p w14:paraId="0DF1EADD" w14:textId="793BCCB4" w:rsidR="00EE22DB" w:rsidRPr="001B5733" w:rsidRDefault="003C0EE1" w:rsidP="001B5733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如何使用物品建立日常作息：</w:t>
      </w:r>
      <w:r>
        <w:rPr>
          <w:rFonts w:hint="eastAsia"/>
          <w:color w:val="000000" w:themeColor="text1"/>
          <w:sz w:val="28"/>
        </w:rPr>
        <w:t xml:space="preserve">  </w:t>
      </w:r>
    </w:p>
    <w:p w14:paraId="3F8F1210" w14:textId="36A8C4DC" w:rsidR="00EE22DB" w:rsidRPr="001B5733" w:rsidRDefault="00EE22DB" w:rsidP="00EE22D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蹲下来与孩子保持同一视线高度，让孩子注意到您。叫孩子的名字，或轻轻触碰他们的手臂。</w:t>
      </w:r>
    </w:p>
    <w:p w14:paraId="6EB4CEE5" w14:textId="4FE69810" w:rsidR="00EE22DB" w:rsidRPr="001B5733" w:rsidRDefault="00EE22DB" w:rsidP="00EE22D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在下一个活动开始前，出示物品并说出即将进行的活动，例如：“用餐时间”或“睡觉时间”。</w:t>
      </w:r>
    </w:p>
    <w:p w14:paraId="2972144A" w14:textId="03950624" w:rsidR="00EE22DB" w:rsidRPr="001B5733" w:rsidRDefault="00EE22DB" w:rsidP="00EE22D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立即带孩子去进行该活动，以帮助他们将物品与活动建立联系。</w:t>
      </w:r>
    </w:p>
    <w:p w14:paraId="5D2D8734" w14:textId="07193ADE" w:rsidR="001B5733" w:rsidRDefault="00EE22DB" w:rsidP="001B573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让孩子在前往活动地点时拿着该物品。</w:t>
      </w:r>
    </w:p>
    <w:p w14:paraId="712033B1" w14:textId="09DF204B" w:rsidR="002A234A" w:rsidRDefault="00D5368D" w:rsidP="00D5368D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在使用物品进行活动过渡前，确保活动已准备就绪，例如：如果要出门，确保在出发前准备好所需的一切。</w:t>
      </w:r>
      <w:r>
        <w:rPr>
          <w:rFonts w:hint="eastAsia"/>
          <w:color w:val="000000" w:themeColor="text1"/>
          <w:sz w:val="24"/>
        </w:rPr>
        <w:t xml:space="preserve"> </w:t>
      </w:r>
    </w:p>
    <w:p w14:paraId="506C89DB" w14:textId="77777777" w:rsidR="001B5733" w:rsidRPr="001B5733" w:rsidRDefault="001B5733" w:rsidP="001B5733">
      <w:pPr>
        <w:pStyle w:val="ListParagraph"/>
        <w:rPr>
          <w:color w:val="000000" w:themeColor="text1"/>
          <w:sz w:val="24"/>
          <w:szCs w:val="24"/>
        </w:rPr>
      </w:pPr>
    </w:p>
    <w:p w14:paraId="766AFA1A" w14:textId="6F56CF2C" w:rsidR="00D5368D" w:rsidRPr="001B5733" w:rsidRDefault="00D5368D" w:rsidP="00D5368D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使用物品的技巧：</w:t>
      </w:r>
    </w:p>
    <w:p w14:paraId="0109A837" w14:textId="76A85FD9" w:rsidR="00D5368D" w:rsidRPr="001B5733" w:rsidRDefault="00D5368D" w:rsidP="00D5368D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孩子可能不愿意在移动过程中拿着物品，这没有关系！关键是确保他们注意到您，并能在活动开始前看到物品。</w:t>
      </w:r>
    </w:p>
    <w:p w14:paraId="6A8707B1" w14:textId="77777777" w:rsidR="00D5368D" w:rsidRPr="001B5733" w:rsidRDefault="00D5368D" w:rsidP="00D5368D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选择能代表特定活动的物品，例如，尿布可以代表换尿布时间。</w:t>
      </w:r>
    </w:p>
    <w:p w14:paraId="3D1A6F52" w14:textId="627665CD" w:rsidR="00D5368D" w:rsidRPr="001B5733" w:rsidRDefault="00D5368D" w:rsidP="00A47566">
      <w:pPr>
        <w:numPr>
          <w:ilvl w:val="0"/>
          <w:numId w:val="7"/>
        </w:numPr>
        <w:rPr>
          <w:color w:val="000000" w:themeColor="text1"/>
        </w:rPr>
      </w:pPr>
      <w:r>
        <w:rPr>
          <w:rFonts w:hint="eastAsia"/>
          <w:color w:val="000000" w:themeColor="text1"/>
          <w:sz w:val="24"/>
        </w:rPr>
        <w:t>确保活动已准备好才使用物品，例如，在外出前，先准备好一切。</w:t>
      </w:r>
    </w:p>
    <w:sectPr w:rsidR="00D5368D" w:rsidRPr="001B57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DBA9" w14:textId="77777777" w:rsidR="00B23B63" w:rsidRDefault="00B23B63" w:rsidP="001B5733">
      <w:pPr>
        <w:spacing w:after="0" w:line="240" w:lineRule="auto"/>
      </w:pPr>
      <w:r>
        <w:separator/>
      </w:r>
    </w:p>
  </w:endnote>
  <w:endnote w:type="continuationSeparator" w:id="0">
    <w:p w14:paraId="008D4C0B" w14:textId="77777777" w:rsidR="00B23B63" w:rsidRDefault="00B23B63" w:rsidP="001B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FAA2" w14:textId="77777777" w:rsidR="00B23B63" w:rsidRDefault="00B23B63" w:rsidP="001B5733">
      <w:pPr>
        <w:spacing w:after="0" w:line="240" w:lineRule="auto"/>
      </w:pPr>
      <w:r>
        <w:separator/>
      </w:r>
    </w:p>
  </w:footnote>
  <w:footnote w:type="continuationSeparator" w:id="0">
    <w:p w14:paraId="185CECDB" w14:textId="77777777" w:rsidR="00B23B63" w:rsidRDefault="00B23B63" w:rsidP="001B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782D" w14:textId="53EC3FA6" w:rsidR="001B5733" w:rsidRDefault="001B5733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2A53D" wp14:editId="25F4386B">
              <wp:simplePos x="0" y="0"/>
              <wp:positionH relativeFrom="column">
                <wp:posOffset>-1030778</wp:posOffset>
              </wp:positionH>
              <wp:positionV relativeFrom="paragraph">
                <wp:posOffset>-449522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3F6779" w14:textId="77777777" w:rsidR="001B5733" w:rsidRDefault="001B5733" w:rsidP="001B5733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12645C0F" wp14:editId="2F2C5CAE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2A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5.4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" fillcolor="white [3201]" stroked="f" strokeweight=".5pt">
              <v:textbox>
                <w:txbxContent>
                  <w:p w14:paraId="683F6779" w14:textId="77777777" w:rsidR="001B5733" w:rsidRDefault="001B5733" w:rsidP="001B5733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12645C0F" wp14:editId="2F2C5CAE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2321"/>
    <w:multiLevelType w:val="hybridMultilevel"/>
    <w:tmpl w:val="C1EE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1F07"/>
    <w:multiLevelType w:val="hybridMultilevel"/>
    <w:tmpl w:val="0FAC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36C5E"/>
    <w:multiLevelType w:val="hybridMultilevel"/>
    <w:tmpl w:val="633E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0737"/>
    <w:multiLevelType w:val="hybridMultilevel"/>
    <w:tmpl w:val="B7745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24791"/>
    <w:multiLevelType w:val="multilevel"/>
    <w:tmpl w:val="80C0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17288"/>
    <w:multiLevelType w:val="hybridMultilevel"/>
    <w:tmpl w:val="4AD069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976A93"/>
    <w:multiLevelType w:val="multilevel"/>
    <w:tmpl w:val="9990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35040"/>
    <w:multiLevelType w:val="hybridMultilevel"/>
    <w:tmpl w:val="633E9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08545">
    <w:abstractNumId w:val="0"/>
  </w:num>
  <w:num w:numId="2" w16cid:durableId="2108768083">
    <w:abstractNumId w:val="4"/>
  </w:num>
  <w:num w:numId="3" w16cid:durableId="107551867">
    <w:abstractNumId w:val="5"/>
  </w:num>
  <w:num w:numId="4" w16cid:durableId="1111583733">
    <w:abstractNumId w:val="7"/>
  </w:num>
  <w:num w:numId="5" w16cid:durableId="2119905475">
    <w:abstractNumId w:val="3"/>
  </w:num>
  <w:num w:numId="6" w16cid:durableId="680862542">
    <w:abstractNumId w:val="2"/>
  </w:num>
  <w:num w:numId="7" w16cid:durableId="157886471">
    <w:abstractNumId w:val="6"/>
  </w:num>
  <w:num w:numId="8" w16cid:durableId="198404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B8"/>
    <w:rsid w:val="001208AB"/>
    <w:rsid w:val="001B5733"/>
    <w:rsid w:val="00211FB8"/>
    <w:rsid w:val="002A234A"/>
    <w:rsid w:val="003C0EE1"/>
    <w:rsid w:val="00523C43"/>
    <w:rsid w:val="005361E4"/>
    <w:rsid w:val="0054622F"/>
    <w:rsid w:val="005A7DF6"/>
    <w:rsid w:val="00774B01"/>
    <w:rsid w:val="009E4413"/>
    <w:rsid w:val="00B23B63"/>
    <w:rsid w:val="00CC3683"/>
    <w:rsid w:val="00CE71FB"/>
    <w:rsid w:val="00D5368D"/>
    <w:rsid w:val="00DB6BBF"/>
    <w:rsid w:val="00DF4F7B"/>
    <w:rsid w:val="00EE22DB"/>
    <w:rsid w:val="00F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9FC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F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33"/>
  </w:style>
  <w:style w:type="paragraph" w:styleId="Footer">
    <w:name w:val="footer"/>
    <w:basedOn w:val="Normal"/>
    <w:link w:val="FooterChar"/>
    <w:uiPriority w:val="99"/>
    <w:unhideWhenUsed/>
    <w:rsid w:val="001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2025-03-13T13:32:00Z</dcterms:created>
  <dcterms:modified xsi:type="dcterms:W3CDTF">2025-03-13T13:32:00Z</dcterms:modified>
</cp:coreProperties>
</file>