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DAC7D" w14:textId="77777777" w:rsidR="00D11C04" w:rsidRDefault="00D11C04" w:rsidP="00D11C04">
      <w:pPr>
        <w:spacing w:after="0" w:line="240" w:lineRule="auto"/>
        <w:jc w:val="center"/>
        <w:rPr>
          <w:rFonts w:ascii="Arial" w:hAnsi="Arial" w:cs="Arial"/>
          <w:b/>
          <w:sz w:val="26"/>
          <w:szCs w:val="26"/>
        </w:rPr>
      </w:pPr>
      <w:bookmarkStart w:id="0" w:name="_Hlk86395573"/>
    </w:p>
    <w:p w14:paraId="182D4A71" w14:textId="10E13FAC" w:rsidR="00B519A6" w:rsidRPr="00AA680A" w:rsidRDefault="00C13197" w:rsidP="006C30A8">
      <w:pPr>
        <w:jc w:val="center"/>
        <w:rPr>
          <w:rFonts w:ascii="Arial" w:hAnsi="Arial" w:cs="Arial"/>
          <w:b/>
          <w:sz w:val="26"/>
          <w:szCs w:val="26"/>
        </w:rPr>
      </w:pPr>
      <w:r w:rsidRPr="00AA680A">
        <w:rPr>
          <w:rFonts w:ascii="Arial" w:hAnsi="Arial" w:cs="Arial"/>
          <w:b/>
          <w:sz w:val="26"/>
          <w:szCs w:val="26"/>
        </w:rPr>
        <w:t xml:space="preserve">Individual healthcare plan (IHP) </w:t>
      </w:r>
      <w:r w:rsidR="00553BF9" w:rsidRPr="00AA680A">
        <w:rPr>
          <w:rFonts w:ascii="Arial" w:hAnsi="Arial" w:cs="Arial"/>
          <w:b/>
          <w:sz w:val="26"/>
          <w:szCs w:val="26"/>
        </w:rPr>
        <w:t xml:space="preserve">- </w:t>
      </w:r>
      <w:r w:rsidRPr="00AA680A">
        <w:rPr>
          <w:rFonts w:ascii="Arial" w:hAnsi="Arial" w:cs="Arial"/>
          <w:b/>
          <w:sz w:val="26"/>
          <w:szCs w:val="26"/>
        </w:rPr>
        <w:t>Epilepsy</w:t>
      </w:r>
      <w:r w:rsidR="00FC32B6" w:rsidRPr="00AA680A">
        <w:rPr>
          <w:rFonts w:ascii="Arial" w:hAnsi="Arial" w:cs="Arial"/>
          <w:b/>
          <w:sz w:val="26"/>
          <w:szCs w:val="26"/>
        </w:rPr>
        <w:t xml:space="preserve"> </w:t>
      </w:r>
      <w:r w:rsidR="00D54118">
        <w:rPr>
          <w:rFonts w:ascii="Arial" w:hAnsi="Arial" w:cs="Arial"/>
          <w:b/>
          <w:sz w:val="26"/>
          <w:szCs w:val="26"/>
        </w:rPr>
        <w:t>(without rescue)</w:t>
      </w:r>
    </w:p>
    <w:tbl>
      <w:tblPr>
        <w:tblStyle w:val="TableGrid"/>
        <w:tblW w:w="0" w:type="auto"/>
        <w:tblLook w:val="04A0" w:firstRow="1" w:lastRow="0" w:firstColumn="1" w:lastColumn="0" w:noHBand="0" w:noVBand="1"/>
      </w:tblPr>
      <w:tblGrid>
        <w:gridCol w:w="2772"/>
        <w:gridCol w:w="6244"/>
      </w:tblGrid>
      <w:tr w:rsidR="00B519A6" w:rsidRPr="00C13197" w14:paraId="1B75B3A4" w14:textId="77777777" w:rsidTr="00B422B2">
        <w:tc>
          <w:tcPr>
            <w:tcW w:w="1668" w:type="dxa"/>
          </w:tcPr>
          <w:p w14:paraId="1C8D87FA" w14:textId="77777777" w:rsidR="00B519A6" w:rsidRPr="00C13197" w:rsidRDefault="007244FE" w:rsidP="00C13197">
            <w:pPr>
              <w:rPr>
                <w:rFonts w:ascii="Arial" w:hAnsi="Arial" w:cs="Arial"/>
                <w:b/>
              </w:rPr>
            </w:pPr>
            <w:bookmarkStart w:id="1" w:name="_Hlk86395552"/>
            <w:r w:rsidRPr="00C13197">
              <w:rPr>
                <w:rFonts w:ascii="Arial" w:hAnsi="Arial" w:cs="Arial"/>
                <w:b/>
              </w:rPr>
              <w:t>Pupil</w:t>
            </w:r>
            <w:r w:rsidR="00B519A6" w:rsidRPr="00C13197">
              <w:rPr>
                <w:rFonts w:ascii="Arial" w:hAnsi="Arial" w:cs="Arial"/>
                <w:b/>
              </w:rPr>
              <w:t>’s Name:</w:t>
            </w:r>
          </w:p>
          <w:p w14:paraId="4F896170" w14:textId="77777777" w:rsidR="00C13197" w:rsidRPr="00C13197" w:rsidRDefault="00C13197" w:rsidP="00C13197">
            <w:pPr>
              <w:rPr>
                <w:rFonts w:ascii="Arial" w:hAnsi="Arial" w:cs="Arial"/>
                <w:b/>
              </w:rPr>
            </w:pPr>
          </w:p>
          <w:p w14:paraId="7D1EF3BE" w14:textId="77777777" w:rsidR="00C13197" w:rsidRPr="00C13197" w:rsidRDefault="00C13197" w:rsidP="00C13197">
            <w:pPr>
              <w:rPr>
                <w:rFonts w:ascii="Arial" w:hAnsi="Arial" w:cs="Arial"/>
                <w:b/>
              </w:rPr>
            </w:pPr>
            <w:r w:rsidRPr="00C13197">
              <w:rPr>
                <w:rFonts w:ascii="Arial" w:hAnsi="Arial" w:cs="Arial"/>
                <w:b/>
              </w:rPr>
              <w:t>Date of Birth:</w:t>
            </w:r>
          </w:p>
          <w:p w14:paraId="044C08C5" w14:textId="77777777" w:rsidR="00C13197" w:rsidRPr="00C13197" w:rsidRDefault="00C13197" w:rsidP="00C13197">
            <w:pPr>
              <w:rPr>
                <w:rFonts w:ascii="Arial" w:hAnsi="Arial" w:cs="Arial"/>
                <w:b/>
              </w:rPr>
            </w:pPr>
          </w:p>
          <w:p w14:paraId="3683007F" w14:textId="77777777" w:rsidR="00C13197" w:rsidRPr="00C13197" w:rsidRDefault="00C13197" w:rsidP="00C13197">
            <w:pPr>
              <w:rPr>
                <w:rFonts w:ascii="Arial" w:hAnsi="Arial" w:cs="Arial"/>
                <w:b/>
              </w:rPr>
            </w:pPr>
            <w:r w:rsidRPr="00C13197">
              <w:rPr>
                <w:rFonts w:ascii="Arial" w:hAnsi="Arial" w:cs="Arial"/>
                <w:b/>
              </w:rPr>
              <w:t xml:space="preserve">Address: </w:t>
            </w:r>
          </w:p>
          <w:p w14:paraId="7CA63AC3" w14:textId="281B3312" w:rsidR="00C13197" w:rsidRPr="00C13197" w:rsidRDefault="00C13197" w:rsidP="00C13197">
            <w:pPr>
              <w:rPr>
                <w:rFonts w:ascii="Arial" w:hAnsi="Arial" w:cs="Arial"/>
                <w:b/>
              </w:rPr>
            </w:pPr>
          </w:p>
        </w:tc>
        <w:tc>
          <w:tcPr>
            <w:tcW w:w="7574" w:type="dxa"/>
          </w:tcPr>
          <w:p w14:paraId="10294CD8" w14:textId="3E7DB4FE" w:rsidR="00B519A6" w:rsidRPr="00C13197" w:rsidRDefault="00B519A6" w:rsidP="00DC22C2">
            <w:pPr>
              <w:rPr>
                <w:rFonts w:ascii="Arial" w:hAnsi="Arial" w:cs="Arial"/>
                <w:b/>
              </w:rPr>
            </w:pPr>
          </w:p>
        </w:tc>
      </w:tr>
      <w:tr w:rsidR="00B519A6" w:rsidRPr="00C13197" w14:paraId="43639F50" w14:textId="77777777" w:rsidTr="00B422B2">
        <w:tc>
          <w:tcPr>
            <w:tcW w:w="1668" w:type="dxa"/>
          </w:tcPr>
          <w:p w14:paraId="351C2496" w14:textId="77777777" w:rsidR="00B519A6" w:rsidRPr="00C13197" w:rsidRDefault="00B519A6" w:rsidP="00F361F0">
            <w:pPr>
              <w:jc w:val="center"/>
              <w:rPr>
                <w:rFonts w:ascii="Arial" w:hAnsi="Arial" w:cs="Arial"/>
                <w:b/>
              </w:rPr>
            </w:pPr>
            <w:r w:rsidRPr="00C13197">
              <w:rPr>
                <w:rFonts w:ascii="Arial" w:hAnsi="Arial" w:cs="Arial"/>
                <w:b/>
              </w:rPr>
              <w:t>Nursery/School</w:t>
            </w:r>
            <w:r w:rsidR="00B00F38" w:rsidRPr="00C13197">
              <w:rPr>
                <w:rFonts w:ascii="Arial" w:hAnsi="Arial" w:cs="Arial"/>
                <w:b/>
              </w:rPr>
              <w:t>/</w:t>
            </w:r>
            <w:r w:rsidRPr="00C13197">
              <w:rPr>
                <w:rFonts w:ascii="Arial" w:hAnsi="Arial" w:cs="Arial"/>
                <w:b/>
              </w:rPr>
              <w:t>College:</w:t>
            </w:r>
          </w:p>
          <w:p w14:paraId="0C6F26E8" w14:textId="77777777" w:rsidR="00C13197" w:rsidRPr="00C13197" w:rsidRDefault="00C13197" w:rsidP="00F361F0">
            <w:pPr>
              <w:jc w:val="center"/>
              <w:rPr>
                <w:rFonts w:ascii="Arial" w:hAnsi="Arial" w:cs="Arial"/>
                <w:b/>
              </w:rPr>
            </w:pPr>
          </w:p>
          <w:p w14:paraId="051B3993" w14:textId="13B47167" w:rsidR="00C13197" w:rsidRPr="00C13197" w:rsidRDefault="00C13197" w:rsidP="00F361F0">
            <w:pPr>
              <w:jc w:val="center"/>
              <w:rPr>
                <w:rFonts w:ascii="Arial" w:hAnsi="Arial" w:cs="Arial"/>
                <w:b/>
              </w:rPr>
            </w:pPr>
          </w:p>
        </w:tc>
        <w:tc>
          <w:tcPr>
            <w:tcW w:w="7574" w:type="dxa"/>
          </w:tcPr>
          <w:p w14:paraId="007C80BE" w14:textId="78CB0CF8" w:rsidR="00C13197" w:rsidRPr="00C13197" w:rsidRDefault="00C13197" w:rsidP="009B63F7">
            <w:pPr>
              <w:rPr>
                <w:rFonts w:ascii="Arial" w:hAnsi="Arial" w:cs="Arial"/>
                <w:b/>
              </w:rPr>
            </w:pPr>
          </w:p>
        </w:tc>
      </w:tr>
    </w:tbl>
    <w:bookmarkEnd w:id="1"/>
    <w:p w14:paraId="3888BC15" w14:textId="65C1484A" w:rsidR="00B422B2" w:rsidRPr="00C13197" w:rsidRDefault="00B422B2" w:rsidP="00B519A6">
      <w:pPr>
        <w:rPr>
          <w:rFonts w:ascii="Arial" w:hAnsi="Arial" w:cs="Arial"/>
          <w:b/>
          <w:bCs/>
          <w:u w:val="single"/>
        </w:rPr>
      </w:pPr>
      <w:r w:rsidRPr="00C13197">
        <w:rPr>
          <w:rFonts w:ascii="Arial" w:hAnsi="Arial" w:cs="Arial"/>
          <w:b/>
          <w:bCs/>
          <w:u w:val="single"/>
        </w:rPr>
        <w:t xml:space="preserve">Emergency </w:t>
      </w:r>
      <w:r w:rsidR="00C13197" w:rsidRPr="00C13197">
        <w:rPr>
          <w:rFonts w:ascii="Arial" w:hAnsi="Arial" w:cs="Arial"/>
          <w:b/>
          <w:bCs/>
          <w:u w:val="single"/>
        </w:rPr>
        <w:t xml:space="preserve">Family </w:t>
      </w:r>
      <w:r w:rsidRPr="00C13197">
        <w:rPr>
          <w:rFonts w:ascii="Arial" w:hAnsi="Arial" w:cs="Arial"/>
          <w:b/>
          <w:bCs/>
          <w:u w:val="single"/>
        </w:rPr>
        <w:t>Contact</w:t>
      </w:r>
    </w:p>
    <w:tbl>
      <w:tblPr>
        <w:tblStyle w:val="TableGrid"/>
        <w:tblW w:w="0" w:type="auto"/>
        <w:tblLook w:val="04A0" w:firstRow="1" w:lastRow="0" w:firstColumn="1" w:lastColumn="0" w:noHBand="0" w:noVBand="1"/>
      </w:tblPr>
      <w:tblGrid>
        <w:gridCol w:w="2689"/>
        <w:gridCol w:w="2498"/>
        <w:gridCol w:w="3829"/>
      </w:tblGrid>
      <w:tr w:rsidR="00B422B2" w:rsidRPr="00C13197" w14:paraId="33137D05" w14:textId="77777777" w:rsidTr="00C77FCA">
        <w:tc>
          <w:tcPr>
            <w:tcW w:w="2689" w:type="dxa"/>
          </w:tcPr>
          <w:p w14:paraId="70A442A0" w14:textId="77777777" w:rsidR="00B422B2" w:rsidRPr="00C13197" w:rsidRDefault="00B422B2" w:rsidP="00B422B2">
            <w:pPr>
              <w:rPr>
                <w:rFonts w:ascii="Arial" w:hAnsi="Arial" w:cs="Arial"/>
                <w:b/>
              </w:rPr>
            </w:pPr>
            <w:r w:rsidRPr="00C13197">
              <w:rPr>
                <w:rFonts w:ascii="Arial" w:hAnsi="Arial" w:cs="Arial"/>
                <w:b/>
              </w:rPr>
              <w:t>Name:</w:t>
            </w:r>
          </w:p>
        </w:tc>
        <w:tc>
          <w:tcPr>
            <w:tcW w:w="2498" w:type="dxa"/>
          </w:tcPr>
          <w:p w14:paraId="689CDB86" w14:textId="77777777" w:rsidR="00B422B2" w:rsidRPr="00C13197" w:rsidRDefault="00B422B2" w:rsidP="00B519A6">
            <w:pPr>
              <w:rPr>
                <w:rFonts w:ascii="Arial" w:hAnsi="Arial" w:cs="Arial"/>
                <w:b/>
              </w:rPr>
            </w:pPr>
            <w:r w:rsidRPr="00C13197">
              <w:rPr>
                <w:rFonts w:ascii="Arial" w:hAnsi="Arial" w:cs="Arial"/>
                <w:b/>
              </w:rPr>
              <w:t>Relationship:</w:t>
            </w:r>
          </w:p>
        </w:tc>
        <w:tc>
          <w:tcPr>
            <w:tcW w:w="3829" w:type="dxa"/>
          </w:tcPr>
          <w:p w14:paraId="649E96FE" w14:textId="77777777" w:rsidR="00B422B2" w:rsidRPr="00C13197" w:rsidRDefault="00B422B2" w:rsidP="00B519A6">
            <w:pPr>
              <w:rPr>
                <w:rFonts w:ascii="Arial" w:hAnsi="Arial" w:cs="Arial"/>
                <w:b/>
              </w:rPr>
            </w:pPr>
            <w:r w:rsidRPr="00C13197">
              <w:rPr>
                <w:rFonts w:ascii="Arial" w:hAnsi="Arial" w:cs="Arial"/>
                <w:b/>
              </w:rPr>
              <w:t>Contact details:</w:t>
            </w:r>
          </w:p>
        </w:tc>
      </w:tr>
      <w:tr w:rsidR="00B422B2" w:rsidRPr="00C13197" w14:paraId="009A8673" w14:textId="77777777" w:rsidTr="00C77FCA">
        <w:tc>
          <w:tcPr>
            <w:tcW w:w="2689" w:type="dxa"/>
          </w:tcPr>
          <w:p w14:paraId="0DAFEE21" w14:textId="77777777" w:rsidR="00B422B2" w:rsidRPr="00C13197" w:rsidRDefault="00B422B2" w:rsidP="00B519A6">
            <w:pPr>
              <w:rPr>
                <w:rFonts w:ascii="Arial" w:hAnsi="Arial" w:cs="Arial"/>
              </w:rPr>
            </w:pPr>
          </w:p>
          <w:p w14:paraId="6EF18EBF" w14:textId="7D717EDF" w:rsidR="00B422B2" w:rsidRPr="00C13197" w:rsidRDefault="00B422B2" w:rsidP="008A4B25">
            <w:pPr>
              <w:rPr>
                <w:rFonts w:ascii="Arial" w:hAnsi="Arial" w:cs="Arial"/>
              </w:rPr>
            </w:pPr>
          </w:p>
        </w:tc>
        <w:tc>
          <w:tcPr>
            <w:tcW w:w="2498" w:type="dxa"/>
          </w:tcPr>
          <w:p w14:paraId="43FE2E2C" w14:textId="77777777" w:rsidR="00B422B2" w:rsidRPr="00C13197" w:rsidRDefault="00B422B2" w:rsidP="00B422B2">
            <w:pPr>
              <w:tabs>
                <w:tab w:val="left" w:pos="960"/>
              </w:tabs>
              <w:rPr>
                <w:rFonts w:ascii="Arial" w:hAnsi="Arial" w:cs="Arial"/>
              </w:rPr>
            </w:pPr>
          </w:p>
          <w:p w14:paraId="4CCA81FA" w14:textId="4DF24EB1" w:rsidR="00B422B2" w:rsidRPr="00C13197" w:rsidRDefault="00B422B2" w:rsidP="008A4B25">
            <w:pPr>
              <w:rPr>
                <w:rFonts w:ascii="Arial" w:hAnsi="Arial" w:cs="Arial"/>
              </w:rPr>
            </w:pPr>
          </w:p>
          <w:p w14:paraId="2F6B2842" w14:textId="3667F263" w:rsidR="008A4B25" w:rsidRPr="00C13197" w:rsidRDefault="008A4B25" w:rsidP="008A4B25">
            <w:pPr>
              <w:rPr>
                <w:rFonts w:ascii="Arial" w:hAnsi="Arial" w:cs="Arial"/>
              </w:rPr>
            </w:pPr>
          </w:p>
        </w:tc>
        <w:tc>
          <w:tcPr>
            <w:tcW w:w="3829" w:type="dxa"/>
          </w:tcPr>
          <w:p w14:paraId="38BB1B3A" w14:textId="77777777" w:rsidR="00C77FCA" w:rsidRDefault="00C77FCA" w:rsidP="00B422B2">
            <w:pPr>
              <w:rPr>
                <w:rFonts w:ascii="Arial" w:hAnsi="Arial" w:cs="Arial"/>
              </w:rPr>
            </w:pPr>
          </w:p>
          <w:p w14:paraId="3CF43B7A" w14:textId="4809BD97" w:rsidR="009B63F7" w:rsidRPr="00C13197" w:rsidRDefault="009B63F7" w:rsidP="00B422B2">
            <w:pPr>
              <w:rPr>
                <w:rFonts w:ascii="Arial" w:hAnsi="Arial" w:cs="Arial"/>
              </w:rPr>
            </w:pPr>
          </w:p>
        </w:tc>
      </w:tr>
      <w:tr w:rsidR="00B422B2" w:rsidRPr="00C13197" w14:paraId="5E79D57D" w14:textId="77777777" w:rsidTr="00C77FCA">
        <w:trPr>
          <w:trHeight w:val="50"/>
        </w:trPr>
        <w:tc>
          <w:tcPr>
            <w:tcW w:w="2689" w:type="dxa"/>
          </w:tcPr>
          <w:p w14:paraId="4421E7EA" w14:textId="77777777" w:rsidR="00B422B2" w:rsidRPr="00C13197" w:rsidRDefault="00B422B2" w:rsidP="00B519A6">
            <w:pPr>
              <w:rPr>
                <w:rFonts w:ascii="Arial" w:hAnsi="Arial" w:cs="Arial"/>
              </w:rPr>
            </w:pPr>
          </w:p>
          <w:p w14:paraId="4324960F" w14:textId="2F6641CA" w:rsidR="00C77FCA" w:rsidRPr="00C13197" w:rsidRDefault="00C77FCA" w:rsidP="00B519A6">
            <w:pPr>
              <w:rPr>
                <w:rFonts w:ascii="Arial" w:hAnsi="Arial" w:cs="Arial"/>
              </w:rPr>
            </w:pPr>
          </w:p>
        </w:tc>
        <w:tc>
          <w:tcPr>
            <w:tcW w:w="2498" w:type="dxa"/>
          </w:tcPr>
          <w:p w14:paraId="6D9DA4B3" w14:textId="29DAB1BF" w:rsidR="00B422B2" w:rsidRPr="00C13197" w:rsidRDefault="00B422B2" w:rsidP="00B422B2">
            <w:pPr>
              <w:rPr>
                <w:rFonts w:ascii="Arial" w:hAnsi="Arial" w:cs="Arial"/>
              </w:rPr>
            </w:pPr>
          </w:p>
          <w:p w14:paraId="45E1B2D2" w14:textId="20B0C5D2" w:rsidR="00F361F0" w:rsidRPr="00C13197" w:rsidRDefault="00F361F0" w:rsidP="00B422B2">
            <w:pPr>
              <w:rPr>
                <w:rFonts w:ascii="Arial" w:hAnsi="Arial" w:cs="Arial"/>
              </w:rPr>
            </w:pPr>
          </w:p>
          <w:p w14:paraId="7BBAF1F7" w14:textId="77777777" w:rsidR="00B422B2" w:rsidRPr="00C13197" w:rsidRDefault="00B422B2" w:rsidP="00B422B2">
            <w:pPr>
              <w:rPr>
                <w:rFonts w:ascii="Arial" w:hAnsi="Arial" w:cs="Arial"/>
              </w:rPr>
            </w:pPr>
          </w:p>
        </w:tc>
        <w:tc>
          <w:tcPr>
            <w:tcW w:w="3829" w:type="dxa"/>
          </w:tcPr>
          <w:p w14:paraId="78D73FFC" w14:textId="77777777" w:rsidR="00C77FCA" w:rsidRDefault="00C77FCA" w:rsidP="00B422B2">
            <w:pPr>
              <w:rPr>
                <w:rFonts w:ascii="Arial" w:hAnsi="Arial" w:cs="Arial"/>
              </w:rPr>
            </w:pPr>
          </w:p>
          <w:p w14:paraId="4DE17CB4" w14:textId="7D1063F2" w:rsidR="009B63F7" w:rsidRPr="00C13197" w:rsidRDefault="009B63F7" w:rsidP="00B422B2">
            <w:pPr>
              <w:rPr>
                <w:rFonts w:ascii="Arial" w:hAnsi="Arial" w:cs="Arial"/>
              </w:rPr>
            </w:pPr>
          </w:p>
        </w:tc>
      </w:tr>
    </w:tbl>
    <w:p w14:paraId="27E01CF4" w14:textId="77777777" w:rsidR="00357C7B" w:rsidRDefault="00357C7B" w:rsidP="00B422B2">
      <w:pPr>
        <w:spacing w:after="0" w:line="240" w:lineRule="auto"/>
        <w:rPr>
          <w:rFonts w:ascii="Arial" w:eastAsia="Times New Roman" w:hAnsi="Arial" w:cs="Arial"/>
          <w:b/>
          <w:u w:val="single"/>
          <w:lang w:val="en-US"/>
        </w:rPr>
      </w:pPr>
    </w:p>
    <w:p w14:paraId="31969B6A" w14:textId="4C9915A4" w:rsidR="00B422B2" w:rsidRPr="00C13197" w:rsidRDefault="00B422B2" w:rsidP="00B422B2">
      <w:pPr>
        <w:spacing w:after="0" w:line="240" w:lineRule="auto"/>
        <w:rPr>
          <w:rFonts w:ascii="Arial" w:eastAsia="Times New Roman" w:hAnsi="Arial" w:cs="Arial"/>
          <w:b/>
          <w:u w:val="single"/>
          <w:lang w:val="en-US"/>
        </w:rPr>
      </w:pPr>
      <w:r w:rsidRPr="00C13197">
        <w:rPr>
          <w:rFonts w:ascii="Arial" w:eastAsia="Times New Roman" w:hAnsi="Arial" w:cs="Arial"/>
          <w:b/>
          <w:u w:val="single"/>
          <w:lang w:val="en-US"/>
        </w:rPr>
        <w:t>Consultant/Hospital Contact:</w:t>
      </w:r>
    </w:p>
    <w:p w14:paraId="79D4F564" w14:textId="77777777" w:rsidR="00B422B2" w:rsidRPr="00C13197" w:rsidRDefault="00B422B2" w:rsidP="00B422B2">
      <w:pPr>
        <w:spacing w:after="0" w:line="240" w:lineRule="auto"/>
        <w:rPr>
          <w:rFonts w:ascii="Arial" w:eastAsia="Times New Roman" w:hAnsi="Arial" w:cs="Arial"/>
          <w:lang w:val="en-US"/>
        </w:rPr>
      </w:pPr>
    </w:p>
    <w:tbl>
      <w:tblPr>
        <w:tblStyle w:val="TableGrid"/>
        <w:tblW w:w="0" w:type="auto"/>
        <w:tblLook w:val="0480" w:firstRow="0" w:lastRow="0" w:firstColumn="1" w:lastColumn="0" w:noHBand="0" w:noVBand="1"/>
      </w:tblPr>
      <w:tblGrid>
        <w:gridCol w:w="4512"/>
        <w:gridCol w:w="4504"/>
      </w:tblGrid>
      <w:tr w:rsidR="00B422B2" w:rsidRPr="00C13197" w14:paraId="2262E3CC" w14:textId="77777777" w:rsidTr="000E2B98">
        <w:tc>
          <w:tcPr>
            <w:tcW w:w="4621" w:type="dxa"/>
          </w:tcPr>
          <w:p w14:paraId="79D703E5" w14:textId="77777777" w:rsidR="00B422B2" w:rsidRPr="00C13197" w:rsidRDefault="00B422B2" w:rsidP="00B422B2">
            <w:pPr>
              <w:rPr>
                <w:rFonts w:ascii="Arial" w:eastAsia="Times New Roman" w:hAnsi="Arial" w:cs="Arial"/>
                <w:b/>
                <w:lang w:val="en-US"/>
              </w:rPr>
            </w:pPr>
            <w:r w:rsidRPr="00C13197">
              <w:rPr>
                <w:rFonts w:ascii="Arial" w:eastAsia="Times New Roman" w:hAnsi="Arial" w:cs="Arial"/>
                <w:b/>
                <w:lang w:val="en-US"/>
              </w:rPr>
              <w:t>Consultant Paediatrician</w:t>
            </w:r>
            <w:r w:rsidR="000E2B98" w:rsidRPr="00C13197">
              <w:rPr>
                <w:rFonts w:ascii="Arial" w:eastAsia="Times New Roman" w:hAnsi="Arial" w:cs="Arial"/>
                <w:b/>
                <w:lang w:val="en-US"/>
              </w:rPr>
              <w:t>:</w:t>
            </w:r>
          </w:p>
          <w:p w14:paraId="48BD7116" w14:textId="77777777" w:rsidR="00B422B2" w:rsidRPr="00C13197" w:rsidRDefault="00B422B2" w:rsidP="00B422B2">
            <w:pPr>
              <w:rPr>
                <w:rFonts w:ascii="Arial" w:eastAsia="Times New Roman" w:hAnsi="Arial" w:cs="Arial"/>
                <w:b/>
                <w:lang w:val="en-US"/>
              </w:rPr>
            </w:pPr>
          </w:p>
          <w:p w14:paraId="26A82D70" w14:textId="4C478809" w:rsidR="00B422B2" w:rsidRPr="00C13197" w:rsidRDefault="00B422B2" w:rsidP="00B422B2">
            <w:pPr>
              <w:rPr>
                <w:rFonts w:ascii="Arial" w:eastAsia="Times New Roman" w:hAnsi="Arial" w:cs="Arial"/>
                <w:bCs/>
                <w:lang w:val="en-US"/>
              </w:rPr>
            </w:pPr>
          </w:p>
        </w:tc>
        <w:tc>
          <w:tcPr>
            <w:tcW w:w="4621" w:type="dxa"/>
          </w:tcPr>
          <w:p w14:paraId="1CE3F05D" w14:textId="3267879D" w:rsidR="000E2B98" w:rsidRPr="00C13197" w:rsidRDefault="000E2B98" w:rsidP="000E2B98">
            <w:pPr>
              <w:rPr>
                <w:rFonts w:ascii="Arial" w:eastAsia="Times New Roman" w:hAnsi="Arial" w:cs="Arial"/>
                <w:b/>
                <w:lang w:val="en-US"/>
              </w:rPr>
            </w:pPr>
            <w:r w:rsidRPr="00C13197">
              <w:rPr>
                <w:rFonts w:ascii="Arial" w:eastAsia="Times New Roman" w:hAnsi="Arial" w:cs="Arial"/>
                <w:b/>
                <w:lang w:val="en-US"/>
              </w:rPr>
              <w:t>Paediatric Epilepsy Specialist Nurse</w:t>
            </w:r>
            <w:r w:rsidR="00B00F38" w:rsidRPr="00C13197">
              <w:rPr>
                <w:rFonts w:ascii="Arial" w:eastAsia="Times New Roman" w:hAnsi="Arial" w:cs="Arial"/>
                <w:b/>
                <w:lang w:val="en-US"/>
              </w:rPr>
              <w:t>s</w:t>
            </w:r>
            <w:r w:rsidRPr="00C13197">
              <w:rPr>
                <w:rFonts w:ascii="Arial" w:eastAsia="Times New Roman" w:hAnsi="Arial" w:cs="Arial"/>
                <w:b/>
                <w:lang w:val="en-US"/>
              </w:rPr>
              <w:t>:</w:t>
            </w:r>
            <w:r w:rsidRPr="00C13197">
              <w:rPr>
                <w:rFonts w:ascii="Arial" w:eastAsia="Times New Roman" w:hAnsi="Arial" w:cs="Arial"/>
                <w:b/>
                <w:lang w:val="en-US"/>
              </w:rPr>
              <w:br/>
            </w:r>
          </w:p>
          <w:p w14:paraId="73451329" w14:textId="6D3D57C4" w:rsidR="000E2B98" w:rsidRPr="00C13197" w:rsidRDefault="00DC00A2" w:rsidP="000E2B98">
            <w:pPr>
              <w:rPr>
                <w:rFonts w:ascii="Arial" w:eastAsia="Times New Roman" w:hAnsi="Arial" w:cs="Arial"/>
                <w:bCs/>
                <w:lang w:val="en-US"/>
              </w:rPr>
            </w:pPr>
            <w:r w:rsidRPr="00C13197">
              <w:rPr>
                <w:rFonts w:ascii="Arial" w:eastAsia="Times New Roman" w:hAnsi="Arial" w:cs="Arial"/>
                <w:bCs/>
                <w:lang w:val="en-US"/>
              </w:rPr>
              <w:t>Children’s</w:t>
            </w:r>
            <w:r w:rsidR="000E2B98" w:rsidRPr="00C13197">
              <w:rPr>
                <w:rFonts w:ascii="Arial" w:eastAsia="Times New Roman" w:hAnsi="Arial" w:cs="Arial"/>
                <w:bCs/>
                <w:lang w:val="en-US"/>
              </w:rPr>
              <w:t xml:space="preserve"> Community Team </w:t>
            </w:r>
            <w:r w:rsidR="00C77FCA" w:rsidRPr="00C13197">
              <w:rPr>
                <w:rFonts w:ascii="Arial" w:eastAsia="Times New Roman" w:hAnsi="Arial" w:cs="Arial"/>
                <w:bCs/>
                <w:lang w:val="en-US"/>
              </w:rPr>
              <w:t>–</w:t>
            </w:r>
            <w:r w:rsidR="000E2B98" w:rsidRPr="00C13197">
              <w:rPr>
                <w:rFonts w:ascii="Arial" w:eastAsia="Times New Roman" w:hAnsi="Arial" w:cs="Arial"/>
                <w:bCs/>
                <w:lang w:val="en-US"/>
              </w:rPr>
              <w:t xml:space="preserve"> Manchester</w:t>
            </w:r>
            <w:r w:rsidR="00C77FCA" w:rsidRPr="00C13197">
              <w:rPr>
                <w:rFonts w:ascii="Arial" w:eastAsia="Times New Roman" w:hAnsi="Arial" w:cs="Arial"/>
                <w:bCs/>
                <w:lang w:val="en-US"/>
              </w:rPr>
              <w:t>.</w:t>
            </w:r>
          </w:p>
          <w:p w14:paraId="3BFCEF06" w14:textId="4D73D8FB" w:rsidR="00B422B2" w:rsidRPr="00C13197" w:rsidRDefault="000E2B98" w:rsidP="00B422B2">
            <w:pPr>
              <w:rPr>
                <w:rFonts w:ascii="Arial" w:eastAsia="Times New Roman" w:hAnsi="Arial" w:cs="Arial"/>
                <w:bCs/>
                <w:lang w:val="en-US"/>
              </w:rPr>
            </w:pPr>
            <w:r w:rsidRPr="00C13197">
              <w:rPr>
                <w:rFonts w:ascii="Arial" w:eastAsia="Times New Roman" w:hAnsi="Arial" w:cs="Arial"/>
                <w:bCs/>
                <w:lang w:val="en-US"/>
              </w:rPr>
              <w:t xml:space="preserve">Charlestown Road, </w:t>
            </w:r>
            <w:proofErr w:type="spellStart"/>
            <w:r w:rsidRPr="00C13197">
              <w:rPr>
                <w:rFonts w:ascii="Arial" w:eastAsia="Times New Roman" w:hAnsi="Arial" w:cs="Arial"/>
                <w:bCs/>
                <w:lang w:val="en-US"/>
              </w:rPr>
              <w:t>Blackley</w:t>
            </w:r>
            <w:proofErr w:type="spellEnd"/>
            <w:r w:rsidR="00C77FCA" w:rsidRPr="00C13197">
              <w:rPr>
                <w:rFonts w:ascii="Arial" w:eastAsia="Times New Roman" w:hAnsi="Arial" w:cs="Arial"/>
                <w:bCs/>
                <w:lang w:val="en-US"/>
              </w:rPr>
              <w:t>.</w:t>
            </w:r>
          </w:p>
          <w:p w14:paraId="716A9F01" w14:textId="77777777" w:rsidR="000E2B98" w:rsidRPr="00C13197" w:rsidRDefault="000E2B98" w:rsidP="00B422B2">
            <w:pPr>
              <w:rPr>
                <w:rFonts w:ascii="Arial" w:eastAsia="Times New Roman" w:hAnsi="Arial" w:cs="Arial"/>
                <w:b/>
                <w:lang w:val="en-US"/>
              </w:rPr>
            </w:pPr>
          </w:p>
        </w:tc>
      </w:tr>
      <w:tr w:rsidR="00B422B2" w:rsidRPr="00C13197" w14:paraId="75B0C799" w14:textId="77777777" w:rsidTr="000E2B98">
        <w:tc>
          <w:tcPr>
            <w:tcW w:w="4621" w:type="dxa"/>
          </w:tcPr>
          <w:p w14:paraId="46C9DB75" w14:textId="69D84B24" w:rsidR="00B422B2" w:rsidRPr="00C13197" w:rsidRDefault="009B63F7" w:rsidP="00B422B2">
            <w:pPr>
              <w:rPr>
                <w:rFonts w:ascii="Arial" w:eastAsia="Times New Roman" w:hAnsi="Arial" w:cs="Arial"/>
                <w:lang w:val="en-US"/>
              </w:rPr>
            </w:pPr>
            <w:r>
              <w:rPr>
                <w:rFonts w:ascii="Arial" w:eastAsia="Times New Roman" w:hAnsi="Arial" w:cs="Arial"/>
                <w:lang w:val="en-US"/>
              </w:rPr>
              <w:t>Tel No:</w:t>
            </w:r>
          </w:p>
        </w:tc>
        <w:tc>
          <w:tcPr>
            <w:tcW w:w="4621" w:type="dxa"/>
          </w:tcPr>
          <w:p w14:paraId="48F4E2E2" w14:textId="523E474B" w:rsidR="00B00F38" w:rsidRPr="00C13197" w:rsidRDefault="000E2B98" w:rsidP="00B422B2">
            <w:pPr>
              <w:rPr>
                <w:rFonts w:ascii="Arial" w:eastAsia="Times New Roman" w:hAnsi="Arial" w:cs="Arial"/>
                <w:lang w:val="en-US"/>
              </w:rPr>
            </w:pPr>
            <w:r w:rsidRPr="00C13197">
              <w:rPr>
                <w:rFonts w:ascii="Arial" w:eastAsia="Times New Roman" w:hAnsi="Arial" w:cs="Arial"/>
                <w:lang w:val="en-US"/>
              </w:rPr>
              <w:t>Tel No: 0161 741 2032</w:t>
            </w:r>
          </w:p>
        </w:tc>
      </w:tr>
    </w:tbl>
    <w:p w14:paraId="79961CAC" w14:textId="77777777" w:rsidR="00357C7B" w:rsidRDefault="00357C7B" w:rsidP="00B519A6">
      <w:pPr>
        <w:rPr>
          <w:rFonts w:ascii="Arial" w:hAnsi="Arial" w:cs="Arial"/>
          <w:b/>
        </w:rPr>
      </w:pPr>
    </w:p>
    <w:p w14:paraId="335695CC" w14:textId="5BC39774" w:rsidR="00C13197" w:rsidRPr="00C13197" w:rsidRDefault="00C13197" w:rsidP="00B519A6">
      <w:pPr>
        <w:rPr>
          <w:rFonts w:ascii="Arial" w:hAnsi="Arial" w:cs="Arial"/>
          <w:b/>
        </w:rPr>
      </w:pPr>
      <w:r w:rsidRPr="00C13197">
        <w:rPr>
          <w:rFonts w:ascii="Arial" w:hAnsi="Arial" w:cs="Arial"/>
          <w:b/>
        </w:rPr>
        <w:t xml:space="preserve">Details of epilepsy/seizure </w:t>
      </w:r>
      <w:proofErr w:type="gramStart"/>
      <w:r w:rsidRPr="00C13197">
        <w:rPr>
          <w:rFonts w:ascii="Arial" w:hAnsi="Arial" w:cs="Arial"/>
          <w:b/>
        </w:rPr>
        <w:t xml:space="preserve">syndrome  </w:t>
      </w:r>
      <w:r>
        <w:rPr>
          <w:rFonts w:ascii="Arial" w:hAnsi="Arial" w:cs="Arial"/>
          <w:b/>
        </w:rPr>
        <w:t>(</w:t>
      </w:r>
      <w:proofErr w:type="gramEnd"/>
      <w:r>
        <w:rPr>
          <w:rFonts w:ascii="Arial" w:hAnsi="Arial" w:cs="Arial"/>
          <w:b/>
        </w:rPr>
        <w:t>Delete as appropriate)</w:t>
      </w:r>
    </w:p>
    <w:tbl>
      <w:tblPr>
        <w:tblStyle w:val="TableGrid"/>
        <w:tblW w:w="0" w:type="auto"/>
        <w:tblLook w:val="04A0" w:firstRow="1" w:lastRow="0" w:firstColumn="1" w:lastColumn="0" w:noHBand="0" w:noVBand="1"/>
      </w:tblPr>
      <w:tblGrid>
        <w:gridCol w:w="9016"/>
      </w:tblGrid>
      <w:tr w:rsidR="000E2B98" w:rsidRPr="00C13197" w14:paraId="45DB2ED6" w14:textId="77777777" w:rsidTr="00C13197">
        <w:tc>
          <w:tcPr>
            <w:tcW w:w="9016" w:type="dxa"/>
          </w:tcPr>
          <w:p w14:paraId="3E2ACB69" w14:textId="77777777" w:rsidR="009B63F7" w:rsidRDefault="00C13197" w:rsidP="00C13197">
            <w:pPr>
              <w:rPr>
                <w:rFonts w:ascii="Arial" w:hAnsi="Arial" w:cs="Arial"/>
                <w:b/>
              </w:rPr>
            </w:pPr>
            <w:r w:rsidRPr="00C13197">
              <w:rPr>
                <w:rFonts w:ascii="Arial" w:hAnsi="Arial" w:cs="Arial"/>
                <w:b/>
              </w:rPr>
              <w:t>Focal seizures</w:t>
            </w:r>
            <w:r w:rsidR="009B63F7">
              <w:rPr>
                <w:rFonts w:ascii="Arial" w:hAnsi="Arial" w:cs="Arial"/>
                <w:b/>
              </w:rPr>
              <w:t>:</w:t>
            </w:r>
          </w:p>
          <w:p w14:paraId="34FA6506" w14:textId="3757BBAE" w:rsidR="00C13197" w:rsidRPr="00C13197" w:rsidRDefault="009B63F7" w:rsidP="00C13197">
            <w:pPr>
              <w:rPr>
                <w:rFonts w:ascii="Arial" w:hAnsi="Arial" w:cs="Arial"/>
                <w:bCs/>
              </w:rPr>
            </w:pPr>
            <w:r>
              <w:rPr>
                <w:rFonts w:ascii="Arial" w:hAnsi="Arial" w:cs="Arial"/>
                <w:bCs/>
              </w:rPr>
              <w:t>S</w:t>
            </w:r>
            <w:r w:rsidR="00C13197" w:rsidRPr="00C13197">
              <w:rPr>
                <w:rFonts w:ascii="Arial" w:hAnsi="Arial" w:cs="Arial"/>
                <w:bCs/>
              </w:rPr>
              <w:t>tart in one part of the brain</w:t>
            </w:r>
            <w:r>
              <w:rPr>
                <w:rFonts w:ascii="Arial" w:hAnsi="Arial" w:cs="Arial"/>
                <w:bCs/>
              </w:rPr>
              <w:t>.</w:t>
            </w:r>
          </w:p>
          <w:p w14:paraId="05025AD8" w14:textId="47C08BD2" w:rsidR="00C13197" w:rsidRPr="00C13197" w:rsidRDefault="00C13197" w:rsidP="00C13197">
            <w:pPr>
              <w:rPr>
                <w:rFonts w:ascii="Arial" w:hAnsi="Arial" w:cs="Arial"/>
                <w:bCs/>
              </w:rPr>
            </w:pPr>
            <w:r w:rsidRPr="00C13197">
              <w:rPr>
                <w:rFonts w:ascii="Arial" w:hAnsi="Arial" w:cs="Arial"/>
                <w:bCs/>
              </w:rPr>
              <w:t>It depends on where in the brain the seizure starts what the person experiences</w:t>
            </w:r>
            <w:r w:rsidR="009B63F7">
              <w:rPr>
                <w:rFonts w:ascii="Arial" w:hAnsi="Arial" w:cs="Arial"/>
                <w:bCs/>
              </w:rPr>
              <w:t>.</w:t>
            </w:r>
          </w:p>
          <w:p w14:paraId="4663C4C5" w14:textId="40C0C763" w:rsidR="00C13197" w:rsidRPr="00C13197" w:rsidRDefault="00C13197" w:rsidP="00C13197">
            <w:pPr>
              <w:rPr>
                <w:rFonts w:ascii="Arial" w:hAnsi="Arial" w:cs="Arial"/>
                <w:bCs/>
              </w:rPr>
            </w:pPr>
            <w:r w:rsidRPr="00C13197">
              <w:rPr>
                <w:rFonts w:ascii="Arial" w:hAnsi="Arial" w:cs="Arial"/>
                <w:bCs/>
              </w:rPr>
              <w:t>The person can be aware and conscious throughout the seizure</w:t>
            </w:r>
            <w:r w:rsidR="009B63F7">
              <w:rPr>
                <w:rFonts w:ascii="Arial" w:hAnsi="Arial" w:cs="Arial"/>
                <w:bCs/>
              </w:rPr>
              <w:t>.</w:t>
            </w:r>
          </w:p>
          <w:p w14:paraId="7C808B29" w14:textId="3EAE0179" w:rsidR="00C13197" w:rsidRPr="00C13197" w:rsidRDefault="00C13197" w:rsidP="00C13197">
            <w:pPr>
              <w:rPr>
                <w:rFonts w:ascii="Arial" w:hAnsi="Arial" w:cs="Arial"/>
                <w:bCs/>
              </w:rPr>
            </w:pPr>
            <w:r w:rsidRPr="00C13197">
              <w:rPr>
                <w:rFonts w:ascii="Arial" w:hAnsi="Arial" w:cs="Arial"/>
                <w:bCs/>
              </w:rPr>
              <w:t>If the seizure spreads out of the area slightly, the person may become confused and have some loss of awareness</w:t>
            </w:r>
            <w:r w:rsidR="009B63F7">
              <w:rPr>
                <w:rFonts w:ascii="Arial" w:hAnsi="Arial" w:cs="Arial"/>
                <w:bCs/>
              </w:rPr>
              <w:t>.</w:t>
            </w:r>
          </w:p>
          <w:p w14:paraId="6A679CAD" w14:textId="347B5700" w:rsidR="00C13197" w:rsidRPr="00C13197" w:rsidRDefault="00C13197" w:rsidP="00C13197">
            <w:pPr>
              <w:rPr>
                <w:rFonts w:ascii="Arial" w:hAnsi="Arial" w:cs="Arial"/>
                <w:bCs/>
              </w:rPr>
            </w:pPr>
            <w:r w:rsidRPr="00C13197">
              <w:rPr>
                <w:rFonts w:ascii="Arial" w:hAnsi="Arial" w:cs="Arial"/>
                <w:bCs/>
              </w:rPr>
              <w:t>Focal seizures can spread to both sides of the brain and the person will experience a tonic clonic seizure</w:t>
            </w:r>
            <w:r w:rsidR="009B63F7">
              <w:rPr>
                <w:rFonts w:ascii="Arial" w:hAnsi="Arial" w:cs="Arial"/>
                <w:bCs/>
              </w:rPr>
              <w:t>.</w:t>
            </w:r>
          </w:p>
          <w:p w14:paraId="51626FE6" w14:textId="77777777" w:rsidR="000E2B98" w:rsidRPr="00C13197" w:rsidRDefault="000E2B98" w:rsidP="00B519A6">
            <w:pPr>
              <w:rPr>
                <w:rFonts w:ascii="Arial" w:hAnsi="Arial" w:cs="Arial"/>
                <w:b/>
              </w:rPr>
            </w:pPr>
          </w:p>
          <w:p w14:paraId="2AF1D2CB" w14:textId="3113FCD0" w:rsidR="009B63F7" w:rsidRDefault="00C13197" w:rsidP="00B519A6">
            <w:pPr>
              <w:rPr>
                <w:rFonts w:ascii="Arial" w:hAnsi="Arial" w:cs="Arial"/>
                <w:bCs/>
              </w:rPr>
            </w:pPr>
            <w:r w:rsidRPr="00C13197">
              <w:rPr>
                <w:rFonts w:ascii="Arial" w:hAnsi="Arial" w:cs="Arial"/>
                <w:b/>
              </w:rPr>
              <w:t>Bilateral / Generalised tonic clonic seizures</w:t>
            </w:r>
            <w:r w:rsidR="009B63F7">
              <w:rPr>
                <w:rFonts w:ascii="Arial" w:hAnsi="Arial" w:cs="Arial"/>
                <w:b/>
              </w:rPr>
              <w:t>:</w:t>
            </w:r>
          </w:p>
          <w:p w14:paraId="37A73A0B" w14:textId="66D68988" w:rsidR="008A4B25" w:rsidRDefault="009B63F7" w:rsidP="00B519A6">
            <w:pPr>
              <w:rPr>
                <w:rFonts w:ascii="Arial" w:hAnsi="Arial" w:cs="Arial"/>
                <w:bCs/>
              </w:rPr>
            </w:pPr>
            <w:r>
              <w:rPr>
                <w:rFonts w:ascii="Arial" w:hAnsi="Arial" w:cs="Arial"/>
                <w:bCs/>
              </w:rPr>
              <w:t>U</w:t>
            </w:r>
            <w:r w:rsidR="00C13197">
              <w:rPr>
                <w:rFonts w:ascii="Arial" w:hAnsi="Arial" w:cs="Arial"/>
                <w:bCs/>
              </w:rPr>
              <w:t>sually begin with stiffening of the muscles (called the tonic phase)</w:t>
            </w:r>
            <w:r>
              <w:rPr>
                <w:rFonts w:ascii="Arial" w:hAnsi="Arial" w:cs="Arial"/>
                <w:bCs/>
              </w:rPr>
              <w:t>.</w:t>
            </w:r>
          </w:p>
          <w:p w14:paraId="17A0F300" w14:textId="4F671BAB" w:rsidR="00C13197" w:rsidRDefault="00C13197" w:rsidP="00B519A6">
            <w:pPr>
              <w:rPr>
                <w:rFonts w:ascii="Arial" w:hAnsi="Arial" w:cs="Arial"/>
                <w:bCs/>
              </w:rPr>
            </w:pPr>
            <w:r>
              <w:rPr>
                <w:rFonts w:ascii="Arial" w:hAnsi="Arial" w:cs="Arial"/>
                <w:bCs/>
              </w:rPr>
              <w:t>Air being forced past the vocal cords can cause a groan or cry</w:t>
            </w:r>
            <w:r w:rsidR="009B63F7">
              <w:rPr>
                <w:rFonts w:ascii="Arial" w:hAnsi="Arial" w:cs="Arial"/>
                <w:bCs/>
              </w:rPr>
              <w:t>.</w:t>
            </w:r>
          </w:p>
          <w:p w14:paraId="612208E7" w14:textId="4B8EA552" w:rsidR="00C13197" w:rsidRDefault="00C13197" w:rsidP="00B519A6">
            <w:pPr>
              <w:rPr>
                <w:rFonts w:ascii="Arial" w:hAnsi="Arial" w:cs="Arial"/>
                <w:bCs/>
              </w:rPr>
            </w:pPr>
            <w:r>
              <w:rPr>
                <w:rFonts w:ascii="Arial" w:hAnsi="Arial" w:cs="Arial"/>
                <w:bCs/>
              </w:rPr>
              <w:t>The tongue or cheek may be bitten – causing blood-stained saliva</w:t>
            </w:r>
            <w:r w:rsidR="009B63F7">
              <w:rPr>
                <w:rFonts w:ascii="Arial" w:hAnsi="Arial" w:cs="Arial"/>
                <w:bCs/>
              </w:rPr>
              <w:t>.</w:t>
            </w:r>
          </w:p>
          <w:p w14:paraId="4FE11482" w14:textId="6DD8C42E" w:rsidR="00C13197" w:rsidRDefault="00C13197" w:rsidP="00B519A6">
            <w:pPr>
              <w:rPr>
                <w:rFonts w:ascii="Arial" w:hAnsi="Arial" w:cs="Arial"/>
                <w:bCs/>
              </w:rPr>
            </w:pPr>
            <w:r>
              <w:rPr>
                <w:rFonts w:ascii="Arial" w:hAnsi="Arial" w:cs="Arial"/>
                <w:bCs/>
              </w:rPr>
              <w:t xml:space="preserve">Breathing can be temporarily </w:t>
            </w:r>
            <w:proofErr w:type="gramStart"/>
            <w:r>
              <w:rPr>
                <w:rFonts w:ascii="Arial" w:hAnsi="Arial" w:cs="Arial"/>
                <w:bCs/>
              </w:rPr>
              <w:t>impaired, and</w:t>
            </w:r>
            <w:proofErr w:type="gramEnd"/>
            <w:r>
              <w:rPr>
                <w:rFonts w:ascii="Arial" w:hAnsi="Arial" w:cs="Arial"/>
                <w:bCs/>
              </w:rPr>
              <w:t xml:space="preserve"> may look pale and blue in the face</w:t>
            </w:r>
            <w:r w:rsidR="009B63F7">
              <w:rPr>
                <w:rFonts w:ascii="Arial" w:hAnsi="Arial" w:cs="Arial"/>
                <w:bCs/>
              </w:rPr>
              <w:t>.</w:t>
            </w:r>
          </w:p>
          <w:p w14:paraId="18F92CE5" w14:textId="697AF6ED" w:rsidR="00C13197" w:rsidRDefault="00C13197" w:rsidP="00B519A6">
            <w:pPr>
              <w:rPr>
                <w:rFonts w:ascii="Arial" w:hAnsi="Arial" w:cs="Arial"/>
                <w:bCs/>
              </w:rPr>
            </w:pPr>
            <w:r>
              <w:rPr>
                <w:rFonts w:ascii="Arial" w:hAnsi="Arial" w:cs="Arial"/>
                <w:bCs/>
              </w:rPr>
              <w:t>Rhythmical jerking movements (may be on one side of the body or both sides</w:t>
            </w:r>
            <w:r w:rsidR="009B63F7">
              <w:rPr>
                <w:rFonts w:ascii="Arial" w:hAnsi="Arial" w:cs="Arial"/>
                <w:bCs/>
              </w:rPr>
              <w:t>.</w:t>
            </w:r>
          </w:p>
          <w:p w14:paraId="3232BEFC" w14:textId="2D5FDD6E" w:rsidR="00C13197" w:rsidRDefault="00C13197" w:rsidP="00B519A6">
            <w:pPr>
              <w:rPr>
                <w:rFonts w:ascii="Arial" w:hAnsi="Arial" w:cs="Arial"/>
                <w:bCs/>
              </w:rPr>
            </w:pPr>
            <w:r>
              <w:rPr>
                <w:rFonts w:ascii="Arial" w:hAnsi="Arial" w:cs="Arial"/>
                <w:bCs/>
              </w:rPr>
              <w:t>The arms, legs and face may begin to jerk quickly and repeatedly</w:t>
            </w:r>
            <w:r w:rsidR="009B63F7">
              <w:rPr>
                <w:rFonts w:ascii="Arial" w:hAnsi="Arial" w:cs="Arial"/>
                <w:bCs/>
              </w:rPr>
              <w:t>.</w:t>
            </w:r>
          </w:p>
          <w:p w14:paraId="0B08E57B" w14:textId="51BE9E0D" w:rsidR="00C13197" w:rsidRPr="00C13197" w:rsidRDefault="00C13197" w:rsidP="00B519A6">
            <w:pPr>
              <w:rPr>
                <w:rFonts w:ascii="Arial" w:hAnsi="Arial" w:cs="Arial"/>
                <w:bCs/>
              </w:rPr>
            </w:pPr>
            <w:r w:rsidRPr="00C13197">
              <w:rPr>
                <w:rFonts w:ascii="Arial" w:hAnsi="Arial" w:cs="Arial"/>
                <w:bCs/>
              </w:rPr>
              <w:t>The person may lose control of their bladder or bowel</w:t>
            </w:r>
            <w:r w:rsidR="009B63F7">
              <w:rPr>
                <w:rFonts w:ascii="Arial" w:hAnsi="Arial" w:cs="Arial"/>
                <w:bCs/>
              </w:rPr>
              <w:t>.</w:t>
            </w:r>
          </w:p>
          <w:p w14:paraId="2456EB0F" w14:textId="44B00585" w:rsidR="00C13197" w:rsidRDefault="00C13197" w:rsidP="00B519A6">
            <w:pPr>
              <w:rPr>
                <w:rFonts w:ascii="Arial" w:hAnsi="Arial" w:cs="Arial"/>
                <w:b/>
              </w:rPr>
            </w:pPr>
            <w:r w:rsidRPr="00C13197">
              <w:rPr>
                <w:rFonts w:ascii="Arial" w:hAnsi="Arial" w:cs="Arial"/>
                <w:bCs/>
              </w:rPr>
              <w:t>Most seizures will be self-limiting and resolve independently within 5 minutes</w:t>
            </w:r>
            <w:r w:rsidR="009B63F7">
              <w:rPr>
                <w:rFonts w:ascii="Arial" w:hAnsi="Arial" w:cs="Arial"/>
                <w:bCs/>
              </w:rPr>
              <w:t>.</w:t>
            </w:r>
          </w:p>
          <w:p w14:paraId="314D5701" w14:textId="77777777" w:rsidR="00C13197" w:rsidRDefault="00C13197" w:rsidP="00B519A6">
            <w:pPr>
              <w:rPr>
                <w:rFonts w:ascii="Arial" w:hAnsi="Arial" w:cs="Arial"/>
                <w:b/>
              </w:rPr>
            </w:pPr>
          </w:p>
          <w:p w14:paraId="0D70C046" w14:textId="72B56C80" w:rsidR="00C13197" w:rsidRPr="00CF2A4C" w:rsidRDefault="00C13197" w:rsidP="00CF2A4C">
            <w:pPr>
              <w:pStyle w:val="ListParagraph"/>
              <w:numPr>
                <w:ilvl w:val="0"/>
                <w:numId w:val="14"/>
              </w:numPr>
              <w:ind w:left="306"/>
              <w:rPr>
                <w:rFonts w:ascii="Arial" w:hAnsi="Arial" w:cs="Arial"/>
                <w:b/>
              </w:rPr>
            </w:pPr>
            <w:r w:rsidRPr="00CF2A4C">
              <w:rPr>
                <w:rFonts w:ascii="Arial" w:hAnsi="Arial" w:cs="Arial"/>
                <w:b/>
              </w:rPr>
              <w:lastRenderedPageBreak/>
              <w:t xml:space="preserve">Myoclonic jerks: </w:t>
            </w:r>
            <w:r w:rsidRPr="00CF2A4C">
              <w:rPr>
                <w:rFonts w:ascii="Arial" w:hAnsi="Arial" w:cs="Arial"/>
                <w:bCs/>
              </w:rPr>
              <w:t>Brief, sudden muscle jerk. single event and/or clusters</w:t>
            </w:r>
            <w:r w:rsidR="009B63F7">
              <w:rPr>
                <w:rFonts w:ascii="Arial" w:hAnsi="Arial" w:cs="Arial"/>
                <w:bCs/>
              </w:rPr>
              <w:t>.</w:t>
            </w:r>
          </w:p>
          <w:p w14:paraId="398CFA32" w14:textId="4ECF501C" w:rsidR="00C13197" w:rsidRPr="00CF2A4C" w:rsidRDefault="00C13197" w:rsidP="00CF2A4C">
            <w:pPr>
              <w:pStyle w:val="ListParagraph"/>
              <w:numPr>
                <w:ilvl w:val="0"/>
                <w:numId w:val="14"/>
              </w:numPr>
              <w:ind w:left="306"/>
              <w:rPr>
                <w:rFonts w:ascii="Arial" w:hAnsi="Arial" w:cs="Arial"/>
                <w:b/>
              </w:rPr>
            </w:pPr>
            <w:r w:rsidRPr="00CF2A4C">
              <w:rPr>
                <w:rFonts w:ascii="Arial" w:hAnsi="Arial" w:cs="Arial"/>
                <w:b/>
              </w:rPr>
              <w:t xml:space="preserve">Absences:           </w:t>
            </w:r>
            <w:r w:rsidRPr="00CF2A4C">
              <w:rPr>
                <w:rFonts w:ascii="Arial" w:hAnsi="Arial" w:cs="Arial"/>
                <w:bCs/>
              </w:rPr>
              <w:t>Brief lapse of awareness, single event and/or clusters</w:t>
            </w:r>
            <w:r w:rsidR="009B63F7">
              <w:rPr>
                <w:rFonts w:ascii="Arial" w:hAnsi="Arial" w:cs="Arial"/>
                <w:bCs/>
              </w:rPr>
              <w:t>.</w:t>
            </w:r>
          </w:p>
          <w:p w14:paraId="706735EA" w14:textId="02411FD6" w:rsidR="00C13197" w:rsidRPr="00CF2A4C" w:rsidRDefault="00C13197" w:rsidP="00CF2A4C">
            <w:pPr>
              <w:pStyle w:val="ListParagraph"/>
              <w:numPr>
                <w:ilvl w:val="0"/>
                <w:numId w:val="14"/>
              </w:numPr>
              <w:ind w:left="306"/>
              <w:rPr>
                <w:rFonts w:ascii="Arial" w:hAnsi="Arial" w:cs="Arial"/>
                <w:b/>
              </w:rPr>
            </w:pPr>
            <w:r w:rsidRPr="00CF2A4C">
              <w:rPr>
                <w:rFonts w:ascii="Arial" w:hAnsi="Arial" w:cs="Arial"/>
                <w:b/>
              </w:rPr>
              <w:t xml:space="preserve">Atonic:       </w:t>
            </w:r>
            <w:r w:rsidR="00CF2A4C" w:rsidRPr="00CF2A4C">
              <w:rPr>
                <w:rFonts w:ascii="Arial" w:hAnsi="Arial" w:cs="Arial"/>
                <w:b/>
              </w:rPr>
              <w:t xml:space="preserve">          </w:t>
            </w:r>
            <w:r w:rsidRPr="00CF2A4C">
              <w:rPr>
                <w:rFonts w:ascii="Arial" w:hAnsi="Arial" w:cs="Arial"/>
                <w:bCs/>
              </w:rPr>
              <w:t>Loss of tone, sudden fall to the ground, single event and/or clusters</w:t>
            </w:r>
            <w:r w:rsidR="009B63F7">
              <w:rPr>
                <w:rFonts w:ascii="Arial" w:hAnsi="Arial" w:cs="Arial"/>
                <w:bCs/>
              </w:rPr>
              <w:t>.</w:t>
            </w:r>
          </w:p>
          <w:p w14:paraId="421A3EE2" w14:textId="6165CEB9" w:rsidR="00CF2A4C" w:rsidRPr="00CF2A4C" w:rsidRDefault="00C13197" w:rsidP="00CF2A4C">
            <w:pPr>
              <w:pStyle w:val="ListParagraph"/>
              <w:numPr>
                <w:ilvl w:val="0"/>
                <w:numId w:val="14"/>
              </w:numPr>
              <w:tabs>
                <w:tab w:val="left" w:pos="-54"/>
              </w:tabs>
              <w:ind w:left="306"/>
              <w:rPr>
                <w:rFonts w:ascii="Arial" w:hAnsi="Arial" w:cs="Arial"/>
                <w:b/>
              </w:rPr>
            </w:pPr>
            <w:r w:rsidRPr="00CF2A4C">
              <w:rPr>
                <w:rFonts w:ascii="Arial" w:hAnsi="Arial" w:cs="Arial"/>
                <w:b/>
              </w:rPr>
              <w:t xml:space="preserve">Tonic:        </w:t>
            </w:r>
            <w:r w:rsidR="00CF2A4C" w:rsidRPr="00CF2A4C">
              <w:rPr>
                <w:rFonts w:ascii="Arial" w:hAnsi="Arial" w:cs="Arial"/>
                <w:b/>
              </w:rPr>
              <w:t xml:space="preserve">          </w:t>
            </w:r>
            <w:r w:rsidRPr="00CF2A4C">
              <w:rPr>
                <w:rFonts w:ascii="Arial" w:hAnsi="Arial" w:cs="Arial"/>
                <w:bCs/>
              </w:rPr>
              <w:t xml:space="preserve">Stiffening of limbs causing the person to drop to the </w:t>
            </w:r>
            <w:r w:rsidR="00CF2A4C">
              <w:rPr>
                <w:rFonts w:ascii="Arial" w:hAnsi="Arial" w:cs="Arial"/>
                <w:bCs/>
              </w:rPr>
              <w:t xml:space="preserve">floor, single </w:t>
            </w:r>
          </w:p>
          <w:p w14:paraId="70BAB5BE" w14:textId="176F0A2B" w:rsidR="00C13197" w:rsidRPr="00CF2A4C" w:rsidRDefault="00CF2A4C" w:rsidP="00CF2A4C">
            <w:pPr>
              <w:tabs>
                <w:tab w:val="left" w:pos="-54"/>
              </w:tabs>
              <w:ind w:left="-54"/>
              <w:rPr>
                <w:rFonts w:ascii="Arial" w:hAnsi="Arial" w:cs="Arial"/>
                <w:b/>
              </w:rPr>
            </w:pPr>
            <w:r>
              <w:rPr>
                <w:rFonts w:ascii="Arial" w:hAnsi="Arial" w:cs="Arial"/>
                <w:bCs/>
              </w:rPr>
              <w:t xml:space="preserve">                                   </w:t>
            </w:r>
            <w:r w:rsidRPr="00CF2A4C">
              <w:rPr>
                <w:rFonts w:ascii="Arial" w:hAnsi="Arial" w:cs="Arial"/>
                <w:bCs/>
              </w:rPr>
              <w:t>event and/or clusters</w:t>
            </w:r>
            <w:r w:rsidR="009B63F7">
              <w:rPr>
                <w:rFonts w:ascii="Arial" w:hAnsi="Arial" w:cs="Arial"/>
                <w:bCs/>
              </w:rPr>
              <w:t>.</w:t>
            </w:r>
          </w:p>
        </w:tc>
      </w:tr>
    </w:tbl>
    <w:p w14:paraId="64D056C9" w14:textId="77777777" w:rsidR="00357C7B" w:rsidRDefault="00357C7B" w:rsidP="00B519A6">
      <w:pPr>
        <w:rPr>
          <w:rFonts w:ascii="Arial" w:hAnsi="Arial" w:cs="Arial"/>
          <w:b/>
        </w:rPr>
      </w:pPr>
    </w:p>
    <w:p w14:paraId="685C74C0" w14:textId="70E79F18" w:rsidR="009D1184" w:rsidRDefault="008958B8" w:rsidP="00B519A6">
      <w:pPr>
        <w:rPr>
          <w:rFonts w:ascii="Arial" w:hAnsi="Arial" w:cs="Arial"/>
          <w:b/>
        </w:rPr>
      </w:pPr>
      <w:r>
        <w:rPr>
          <w:rFonts w:ascii="Arial" w:hAnsi="Arial" w:cs="Arial"/>
          <w:b/>
        </w:rPr>
        <w:t>Seizure description (what happens before, during and after, frequency, duration</w:t>
      </w:r>
      <w:r w:rsidR="0098117C">
        <w:rPr>
          <w:rFonts w:ascii="Arial" w:hAnsi="Arial" w:cs="Arial"/>
          <w:b/>
        </w:rPr>
        <w:t>):</w:t>
      </w:r>
    </w:p>
    <w:tbl>
      <w:tblPr>
        <w:tblStyle w:val="TableGrid"/>
        <w:tblW w:w="0" w:type="auto"/>
        <w:tblLook w:val="04A0" w:firstRow="1" w:lastRow="0" w:firstColumn="1" w:lastColumn="0" w:noHBand="0" w:noVBand="1"/>
      </w:tblPr>
      <w:tblGrid>
        <w:gridCol w:w="9016"/>
      </w:tblGrid>
      <w:tr w:rsidR="008958B8" w14:paraId="0BAB86D3" w14:textId="77777777" w:rsidTr="008958B8">
        <w:tc>
          <w:tcPr>
            <w:tcW w:w="9016" w:type="dxa"/>
          </w:tcPr>
          <w:p w14:paraId="28C7A347" w14:textId="29C79E37" w:rsidR="008958B8" w:rsidRDefault="008958B8" w:rsidP="00B519A6">
            <w:pPr>
              <w:rPr>
                <w:rFonts w:ascii="Arial" w:hAnsi="Arial" w:cs="Arial"/>
                <w:b/>
              </w:rPr>
            </w:pPr>
            <w:r>
              <w:rPr>
                <w:rFonts w:ascii="Arial" w:hAnsi="Arial" w:cs="Arial"/>
                <w:b/>
              </w:rPr>
              <w:t>Before</w:t>
            </w:r>
            <w:r w:rsidR="009B63F7">
              <w:rPr>
                <w:rFonts w:ascii="Arial" w:hAnsi="Arial" w:cs="Arial"/>
                <w:b/>
              </w:rPr>
              <w:t>:</w:t>
            </w:r>
          </w:p>
          <w:p w14:paraId="74670B8D" w14:textId="77777777" w:rsidR="008958B8" w:rsidRDefault="008958B8" w:rsidP="00B519A6">
            <w:pPr>
              <w:rPr>
                <w:rFonts w:ascii="Arial" w:hAnsi="Arial" w:cs="Arial"/>
                <w:b/>
              </w:rPr>
            </w:pPr>
          </w:p>
          <w:p w14:paraId="329CAC66" w14:textId="77777777" w:rsidR="008958B8" w:rsidRDefault="008958B8" w:rsidP="00B519A6">
            <w:pPr>
              <w:rPr>
                <w:rFonts w:ascii="Arial" w:hAnsi="Arial" w:cs="Arial"/>
                <w:b/>
              </w:rPr>
            </w:pPr>
          </w:p>
          <w:p w14:paraId="5BD1BB9D" w14:textId="77777777" w:rsidR="008958B8" w:rsidRDefault="008958B8" w:rsidP="00B519A6">
            <w:pPr>
              <w:rPr>
                <w:rFonts w:ascii="Arial" w:hAnsi="Arial" w:cs="Arial"/>
                <w:b/>
              </w:rPr>
            </w:pPr>
          </w:p>
          <w:p w14:paraId="43156D5A" w14:textId="6A0D5A4D" w:rsidR="008958B8" w:rsidRDefault="008958B8" w:rsidP="00B519A6">
            <w:pPr>
              <w:rPr>
                <w:rFonts w:ascii="Arial" w:hAnsi="Arial" w:cs="Arial"/>
                <w:b/>
              </w:rPr>
            </w:pPr>
            <w:r>
              <w:rPr>
                <w:rFonts w:ascii="Arial" w:hAnsi="Arial" w:cs="Arial"/>
                <w:b/>
              </w:rPr>
              <w:t>During</w:t>
            </w:r>
            <w:r w:rsidR="009B63F7">
              <w:rPr>
                <w:rFonts w:ascii="Arial" w:hAnsi="Arial" w:cs="Arial"/>
                <w:b/>
              </w:rPr>
              <w:t>:</w:t>
            </w:r>
          </w:p>
          <w:p w14:paraId="2BB9B857" w14:textId="77777777" w:rsidR="008958B8" w:rsidRDefault="008958B8" w:rsidP="00B519A6">
            <w:pPr>
              <w:rPr>
                <w:rFonts w:ascii="Arial" w:hAnsi="Arial" w:cs="Arial"/>
                <w:b/>
              </w:rPr>
            </w:pPr>
          </w:p>
          <w:p w14:paraId="04231EA0" w14:textId="77777777" w:rsidR="008958B8" w:rsidRDefault="008958B8" w:rsidP="00B519A6">
            <w:pPr>
              <w:rPr>
                <w:rFonts w:ascii="Arial" w:hAnsi="Arial" w:cs="Arial"/>
                <w:b/>
              </w:rPr>
            </w:pPr>
          </w:p>
          <w:p w14:paraId="78504771" w14:textId="77777777" w:rsidR="008958B8" w:rsidRDefault="008958B8" w:rsidP="00B519A6">
            <w:pPr>
              <w:rPr>
                <w:rFonts w:ascii="Arial" w:hAnsi="Arial" w:cs="Arial"/>
                <w:b/>
              </w:rPr>
            </w:pPr>
          </w:p>
          <w:p w14:paraId="168969EA" w14:textId="1D4E3044" w:rsidR="008958B8" w:rsidRDefault="008958B8" w:rsidP="00B519A6">
            <w:pPr>
              <w:rPr>
                <w:rFonts w:ascii="Arial" w:hAnsi="Arial" w:cs="Arial"/>
                <w:b/>
              </w:rPr>
            </w:pPr>
            <w:r>
              <w:rPr>
                <w:rFonts w:ascii="Arial" w:hAnsi="Arial" w:cs="Arial"/>
                <w:b/>
              </w:rPr>
              <w:t>After</w:t>
            </w:r>
            <w:r w:rsidR="009B63F7">
              <w:rPr>
                <w:rFonts w:ascii="Arial" w:hAnsi="Arial" w:cs="Arial"/>
                <w:b/>
              </w:rPr>
              <w:t>:</w:t>
            </w:r>
            <w:r>
              <w:rPr>
                <w:rFonts w:ascii="Arial" w:hAnsi="Arial" w:cs="Arial"/>
                <w:b/>
              </w:rPr>
              <w:t xml:space="preserve"> </w:t>
            </w:r>
          </w:p>
          <w:p w14:paraId="11A8E14E" w14:textId="12B09954" w:rsidR="008958B8" w:rsidRDefault="008958B8" w:rsidP="00B519A6">
            <w:pPr>
              <w:rPr>
                <w:rFonts w:ascii="Arial" w:hAnsi="Arial" w:cs="Arial"/>
                <w:b/>
              </w:rPr>
            </w:pPr>
          </w:p>
          <w:p w14:paraId="1BF6DADF" w14:textId="77777777" w:rsidR="009B63F7" w:rsidRDefault="009B63F7" w:rsidP="00B519A6">
            <w:pPr>
              <w:rPr>
                <w:rFonts w:ascii="Arial" w:hAnsi="Arial" w:cs="Arial"/>
                <w:b/>
              </w:rPr>
            </w:pPr>
          </w:p>
          <w:p w14:paraId="7B056D87" w14:textId="77777777" w:rsidR="008958B8" w:rsidRDefault="008958B8" w:rsidP="00B519A6">
            <w:pPr>
              <w:rPr>
                <w:rFonts w:ascii="Arial" w:hAnsi="Arial" w:cs="Arial"/>
                <w:b/>
              </w:rPr>
            </w:pPr>
          </w:p>
          <w:p w14:paraId="3DA3C6C4" w14:textId="77777777" w:rsidR="008958B8" w:rsidRDefault="008958B8" w:rsidP="00B519A6">
            <w:pPr>
              <w:rPr>
                <w:rFonts w:ascii="Arial" w:hAnsi="Arial" w:cs="Arial"/>
                <w:b/>
              </w:rPr>
            </w:pPr>
            <w:r>
              <w:rPr>
                <w:rFonts w:ascii="Arial" w:hAnsi="Arial" w:cs="Arial"/>
                <w:b/>
              </w:rPr>
              <w:t>Duration</w:t>
            </w:r>
            <w:r w:rsidR="009B63F7">
              <w:rPr>
                <w:rFonts w:ascii="Arial" w:hAnsi="Arial" w:cs="Arial"/>
                <w:b/>
              </w:rPr>
              <w:t>:</w:t>
            </w:r>
          </w:p>
          <w:p w14:paraId="46D92015" w14:textId="77777777" w:rsidR="009B63F7" w:rsidRDefault="009B63F7" w:rsidP="00B519A6">
            <w:pPr>
              <w:rPr>
                <w:rFonts w:ascii="Arial" w:hAnsi="Arial" w:cs="Arial"/>
                <w:b/>
              </w:rPr>
            </w:pPr>
          </w:p>
          <w:p w14:paraId="1BE3C28E" w14:textId="4F0D288A" w:rsidR="009B63F7" w:rsidRDefault="009B63F7" w:rsidP="00B519A6">
            <w:pPr>
              <w:rPr>
                <w:rFonts w:ascii="Arial" w:hAnsi="Arial" w:cs="Arial"/>
                <w:b/>
              </w:rPr>
            </w:pPr>
          </w:p>
        </w:tc>
      </w:tr>
    </w:tbl>
    <w:p w14:paraId="0048D272" w14:textId="77777777" w:rsidR="00357C7B" w:rsidRDefault="00357C7B" w:rsidP="00B519A6">
      <w:pPr>
        <w:rPr>
          <w:rFonts w:ascii="Arial" w:hAnsi="Arial" w:cs="Arial"/>
          <w:b/>
        </w:rPr>
      </w:pPr>
    </w:p>
    <w:p w14:paraId="7E726E1E" w14:textId="00CF613F" w:rsidR="009D1184" w:rsidRDefault="009D1184" w:rsidP="00B519A6">
      <w:pPr>
        <w:rPr>
          <w:rFonts w:ascii="Arial" w:hAnsi="Arial" w:cs="Arial"/>
          <w:b/>
        </w:rPr>
      </w:pPr>
      <w:r>
        <w:rPr>
          <w:rFonts w:ascii="Arial" w:hAnsi="Arial" w:cs="Arial"/>
          <w:b/>
        </w:rPr>
        <w:t>Common seizure triggers</w:t>
      </w:r>
      <w:r w:rsidR="0098117C">
        <w:rPr>
          <w:rFonts w:ascii="Arial" w:hAnsi="Arial" w:cs="Arial"/>
          <w:b/>
        </w:rPr>
        <w:t>:</w:t>
      </w:r>
    </w:p>
    <w:tbl>
      <w:tblPr>
        <w:tblStyle w:val="TableGrid"/>
        <w:tblW w:w="0" w:type="auto"/>
        <w:tblLook w:val="04A0" w:firstRow="1" w:lastRow="0" w:firstColumn="1" w:lastColumn="0" w:noHBand="0" w:noVBand="1"/>
      </w:tblPr>
      <w:tblGrid>
        <w:gridCol w:w="9016"/>
      </w:tblGrid>
      <w:tr w:rsidR="009D1184" w14:paraId="6008120B" w14:textId="77777777" w:rsidTr="009D1184">
        <w:tc>
          <w:tcPr>
            <w:tcW w:w="9016" w:type="dxa"/>
          </w:tcPr>
          <w:p w14:paraId="1B5605DC" w14:textId="7F128BFF" w:rsidR="009D1184" w:rsidRPr="008958B8" w:rsidRDefault="008958B8" w:rsidP="00B519A6">
            <w:pPr>
              <w:rPr>
                <w:rFonts w:ascii="Arial" w:hAnsi="Arial" w:cs="Arial"/>
                <w:bCs/>
              </w:rPr>
            </w:pPr>
            <w:r w:rsidRPr="008958B8">
              <w:rPr>
                <w:rFonts w:ascii="Arial" w:hAnsi="Arial" w:cs="Arial"/>
                <w:bCs/>
              </w:rPr>
              <w:t>Tiredness/late nights</w:t>
            </w:r>
          </w:p>
          <w:p w14:paraId="4CD7670A" w14:textId="77777777" w:rsidR="008958B8" w:rsidRPr="008958B8" w:rsidRDefault="008958B8" w:rsidP="00B519A6">
            <w:pPr>
              <w:rPr>
                <w:rFonts w:ascii="Arial" w:hAnsi="Arial" w:cs="Arial"/>
                <w:bCs/>
              </w:rPr>
            </w:pPr>
            <w:r w:rsidRPr="008958B8">
              <w:rPr>
                <w:rFonts w:ascii="Arial" w:hAnsi="Arial" w:cs="Arial"/>
                <w:bCs/>
              </w:rPr>
              <w:t>Stress</w:t>
            </w:r>
          </w:p>
          <w:p w14:paraId="25D477FB" w14:textId="77777777" w:rsidR="008958B8" w:rsidRPr="008958B8" w:rsidRDefault="008958B8" w:rsidP="00B519A6">
            <w:pPr>
              <w:rPr>
                <w:rFonts w:ascii="Arial" w:hAnsi="Arial" w:cs="Arial"/>
                <w:bCs/>
              </w:rPr>
            </w:pPr>
            <w:r w:rsidRPr="008958B8">
              <w:rPr>
                <w:rFonts w:ascii="Arial" w:hAnsi="Arial" w:cs="Arial"/>
                <w:bCs/>
              </w:rPr>
              <w:t>Illness</w:t>
            </w:r>
          </w:p>
          <w:p w14:paraId="1CE032C3" w14:textId="0898EB3E" w:rsidR="008958B8" w:rsidRDefault="008958B8" w:rsidP="00B519A6">
            <w:pPr>
              <w:rPr>
                <w:rFonts w:ascii="Arial" w:hAnsi="Arial" w:cs="Arial"/>
                <w:b/>
              </w:rPr>
            </w:pPr>
            <w:r w:rsidRPr="008958B8">
              <w:rPr>
                <w:rFonts w:ascii="Arial" w:hAnsi="Arial" w:cs="Arial"/>
                <w:bCs/>
              </w:rPr>
              <w:t>Missed medication</w:t>
            </w:r>
            <w:r>
              <w:rPr>
                <w:rFonts w:ascii="Arial" w:hAnsi="Arial" w:cs="Arial"/>
                <w:b/>
              </w:rPr>
              <w:t xml:space="preserve"> </w:t>
            </w:r>
          </w:p>
        </w:tc>
      </w:tr>
    </w:tbl>
    <w:p w14:paraId="4C3AF33D" w14:textId="0C9257BC" w:rsidR="008E7621" w:rsidRDefault="008E7621" w:rsidP="00B519A6">
      <w:pPr>
        <w:rPr>
          <w:rFonts w:ascii="Arial" w:hAnsi="Arial" w:cs="Arial"/>
          <w:b/>
        </w:rPr>
      </w:pPr>
    </w:p>
    <w:p w14:paraId="653C8257" w14:textId="2ED25560" w:rsidR="008E7621" w:rsidRDefault="008E7621" w:rsidP="00B519A6">
      <w:pPr>
        <w:rPr>
          <w:rFonts w:ascii="Arial" w:hAnsi="Arial" w:cs="Arial"/>
          <w:b/>
        </w:rPr>
      </w:pPr>
      <w:r>
        <w:rPr>
          <w:rFonts w:ascii="Arial" w:hAnsi="Arial" w:cs="Arial"/>
          <w:b/>
        </w:rPr>
        <w:t>Common side effects of medication</w:t>
      </w:r>
      <w:r w:rsidR="0098117C">
        <w:rPr>
          <w:rFonts w:ascii="Arial" w:hAnsi="Arial" w:cs="Arial"/>
          <w:b/>
        </w:rPr>
        <w:t>:</w:t>
      </w:r>
    </w:p>
    <w:tbl>
      <w:tblPr>
        <w:tblStyle w:val="TableGrid"/>
        <w:tblW w:w="0" w:type="auto"/>
        <w:tblLook w:val="04A0" w:firstRow="1" w:lastRow="0" w:firstColumn="1" w:lastColumn="0" w:noHBand="0" w:noVBand="1"/>
      </w:tblPr>
      <w:tblGrid>
        <w:gridCol w:w="9016"/>
      </w:tblGrid>
      <w:tr w:rsidR="008E7621" w14:paraId="356E39A6" w14:textId="77777777" w:rsidTr="008E7621">
        <w:tc>
          <w:tcPr>
            <w:tcW w:w="9016" w:type="dxa"/>
          </w:tcPr>
          <w:p w14:paraId="567C5FD1" w14:textId="7A5322D0" w:rsidR="008E7621" w:rsidRPr="008E7621" w:rsidRDefault="008E7621" w:rsidP="00B519A6">
            <w:pPr>
              <w:rPr>
                <w:rFonts w:ascii="Arial" w:hAnsi="Arial" w:cs="Arial"/>
                <w:bCs/>
              </w:rPr>
            </w:pPr>
            <w:r w:rsidRPr="008E7621">
              <w:rPr>
                <w:rFonts w:ascii="Arial" w:hAnsi="Arial" w:cs="Arial"/>
                <w:bCs/>
              </w:rPr>
              <w:t>Diarrhoea and vomiting (will usually settle over time)</w:t>
            </w:r>
          </w:p>
          <w:p w14:paraId="626B7E32" w14:textId="41ABA6D1" w:rsidR="008E7621" w:rsidRDefault="008E7621" w:rsidP="00B519A6">
            <w:pPr>
              <w:rPr>
                <w:rFonts w:ascii="Arial" w:hAnsi="Arial" w:cs="Arial"/>
                <w:bCs/>
              </w:rPr>
            </w:pPr>
            <w:r w:rsidRPr="008E7621">
              <w:rPr>
                <w:rFonts w:ascii="Arial" w:hAnsi="Arial" w:cs="Arial"/>
                <w:bCs/>
              </w:rPr>
              <w:t>Abdominal pain</w:t>
            </w:r>
          </w:p>
          <w:p w14:paraId="712B853A" w14:textId="3BEDD0EF" w:rsidR="008E7621" w:rsidRDefault="008E7621" w:rsidP="00B519A6">
            <w:pPr>
              <w:rPr>
                <w:rFonts w:ascii="Arial" w:hAnsi="Arial" w:cs="Arial"/>
                <w:bCs/>
              </w:rPr>
            </w:pPr>
            <w:r>
              <w:rPr>
                <w:rFonts w:ascii="Arial" w:hAnsi="Arial" w:cs="Arial"/>
                <w:bCs/>
              </w:rPr>
              <w:t>Changes in mood</w:t>
            </w:r>
          </w:p>
          <w:p w14:paraId="32132239" w14:textId="550A1CA4" w:rsidR="008E7621" w:rsidRDefault="008E7621" w:rsidP="00B519A6">
            <w:pPr>
              <w:rPr>
                <w:rFonts w:ascii="Arial" w:hAnsi="Arial" w:cs="Arial"/>
                <w:bCs/>
              </w:rPr>
            </w:pPr>
            <w:r>
              <w:rPr>
                <w:rFonts w:ascii="Arial" w:hAnsi="Arial" w:cs="Arial"/>
                <w:bCs/>
              </w:rPr>
              <w:t>Changes in appetite (increase or decrease)</w:t>
            </w:r>
          </w:p>
          <w:p w14:paraId="7FF9A926" w14:textId="07F1F80D" w:rsidR="008E7621" w:rsidRDefault="008E7621" w:rsidP="00B519A6">
            <w:pPr>
              <w:rPr>
                <w:rFonts w:ascii="Arial" w:hAnsi="Arial" w:cs="Arial"/>
                <w:bCs/>
              </w:rPr>
            </w:pPr>
            <w:r>
              <w:rPr>
                <w:rFonts w:ascii="Arial" w:hAnsi="Arial" w:cs="Arial"/>
                <w:bCs/>
              </w:rPr>
              <w:t>Poor concentration and/or memory loss</w:t>
            </w:r>
          </w:p>
          <w:p w14:paraId="68C5BB80" w14:textId="7699E145" w:rsidR="008E7621" w:rsidRDefault="008E7621" w:rsidP="00B519A6">
            <w:pPr>
              <w:rPr>
                <w:rFonts w:ascii="Arial" w:hAnsi="Arial" w:cs="Arial"/>
                <w:bCs/>
              </w:rPr>
            </w:pPr>
            <w:r>
              <w:rPr>
                <w:rFonts w:ascii="Arial" w:hAnsi="Arial" w:cs="Arial"/>
                <w:bCs/>
              </w:rPr>
              <w:t>Confusion</w:t>
            </w:r>
          </w:p>
          <w:p w14:paraId="0864001E" w14:textId="21635497" w:rsidR="008E7621" w:rsidRDefault="008E7621" w:rsidP="00B519A6">
            <w:pPr>
              <w:rPr>
                <w:rFonts w:ascii="Arial" w:hAnsi="Arial" w:cs="Arial"/>
                <w:bCs/>
              </w:rPr>
            </w:pPr>
            <w:r>
              <w:rPr>
                <w:rFonts w:ascii="Arial" w:hAnsi="Arial" w:cs="Arial"/>
                <w:bCs/>
              </w:rPr>
              <w:t>Disorientation</w:t>
            </w:r>
          </w:p>
          <w:p w14:paraId="7AB0EF1B" w14:textId="4AC59EE7" w:rsidR="008E7621" w:rsidRDefault="008E7621" w:rsidP="00B519A6">
            <w:pPr>
              <w:rPr>
                <w:rFonts w:ascii="Arial" w:hAnsi="Arial" w:cs="Arial"/>
                <w:bCs/>
              </w:rPr>
            </w:pPr>
            <w:r>
              <w:rPr>
                <w:rFonts w:ascii="Arial" w:hAnsi="Arial" w:cs="Arial"/>
                <w:bCs/>
              </w:rPr>
              <w:t>Tiredness</w:t>
            </w:r>
          </w:p>
          <w:p w14:paraId="238DB82E" w14:textId="77777777" w:rsidR="008E7621" w:rsidRDefault="008E7621" w:rsidP="00B519A6">
            <w:pPr>
              <w:rPr>
                <w:rFonts w:ascii="Arial" w:hAnsi="Arial" w:cs="Arial"/>
                <w:bCs/>
              </w:rPr>
            </w:pPr>
            <w:r>
              <w:rPr>
                <w:rFonts w:ascii="Arial" w:hAnsi="Arial" w:cs="Arial"/>
                <w:bCs/>
              </w:rPr>
              <w:t xml:space="preserve">Changes in behaviour </w:t>
            </w:r>
          </w:p>
          <w:p w14:paraId="2FE4F052" w14:textId="77777777" w:rsidR="008E7621" w:rsidRDefault="008E7621" w:rsidP="00B519A6">
            <w:pPr>
              <w:rPr>
                <w:rFonts w:ascii="Arial" w:hAnsi="Arial" w:cs="Arial"/>
                <w:bCs/>
              </w:rPr>
            </w:pPr>
          </w:p>
          <w:p w14:paraId="23BA196D" w14:textId="5B9B0527" w:rsidR="008E7621" w:rsidRPr="008E7621" w:rsidRDefault="008E7621" w:rsidP="00B519A6">
            <w:pPr>
              <w:rPr>
                <w:rFonts w:ascii="Arial" w:hAnsi="Arial" w:cs="Arial"/>
                <w:bCs/>
              </w:rPr>
            </w:pPr>
            <w:r>
              <w:rPr>
                <w:rFonts w:ascii="Arial" w:hAnsi="Arial" w:cs="Arial"/>
                <w:bCs/>
              </w:rPr>
              <w:t xml:space="preserve">See Medicine for Children </w:t>
            </w:r>
            <w:r w:rsidRPr="008E7621">
              <w:rPr>
                <w:rFonts w:ascii="Arial" w:hAnsi="Arial" w:cs="Arial"/>
                <w:bCs/>
                <w:color w:val="4F81BD" w:themeColor="accent1"/>
              </w:rPr>
              <w:t xml:space="preserve">[www.medicineforchildren.org.uk] </w:t>
            </w:r>
            <w:r>
              <w:rPr>
                <w:rFonts w:ascii="Arial" w:hAnsi="Arial" w:cs="Arial"/>
                <w:bCs/>
              </w:rPr>
              <w:t>for specific side effects on specific medication</w:t>
            </w:r>
          </w:p>
        </w:tc>
      </w:tr>
    </w:tbl>
    <w:p w14:paraId="557E1871" w14:textId="198FBEF0" w:rsidR="008E7621" w:rsidRDefault="008E7621" w:rsidP="00B519A6">
      <w:pPr>
        <w:rPr>
          <w:rFonts w:ascii="Arial" w:hAnsi="Arial" w:cs="Arial"/>
          <w:b/>
        </w:rPr>
      </w:pPr>
    </w:p>
    <w:p w14:paraId="3A9CCC03" w14:textId="77777777" w:rsidR="008E7621" w:rsidRDefault="008E7621" w:rsidP="00B519A6">
      <w:pPr>
        <w:rPr>
          <w:rFonts w:ascii="Arial" w:hAnsi="Arial" w:cs="Arial"/>
          <w:b/>
        </w:rPr>
      </w:pPr>
    </w:p>
    <w:p w14:paraId="35D412C8" w14:textId="77777777" w:rsidR="008E7621" w:rsidRDefault="008E7621" w:rsidP="00B519A6">
      <w:pPr>
        <w:rPr>
          <w:rFonts w:ascii="Arial" w:hAnsi="Arial" w:cs="Arial"/>
          <w:b/>
        </w:rPr>
      </w:pPr>
    </w:p>
    <w:p w14:paraId="226C16E8" w14:textId="69816B06" w:rsidR="00272532" w:rsidRPr="00C13197" w:rsidRDefault="00B00F38" w:rsidP="00B519A6">
      <w:pPr>
        <w:rPr>
          <w:rFonts w:ascii="Arial" w:hAnsi="Arial" w:cs="Arial"/>
          <w:b/>
        </w:rPr>
      </w:pPr>
      <w:r w:rsidRPr="00C13197">
        <w:rPr>
          <w:rFonts w:ascii="Arial" w:hAnsi="Arial" w:cs="Arial"/>
          <w:b/>
        </w:rPr>
        <w:lastRenderedPageBreak/>
        <w:t>A</w:t>
      </w:r>
      <w:r w:rsidR="00272532" w:rsidRPr="00C13197">
        <w:rPr>
          <w:rFonts w:ascii="Arial" w:hAnsi="Arial" w:cs="Arial"/>
          <w:b/>
        </w:rPr>
        <w:t xml:space="preserve">ctivities and support that require special precautions </w:t>
      </w:r>
      <w:r w:rsidR="00C65106">
        <w:rPr>
          <w:rFonts w:ascii="Arial" w:hAnsi="Arial" w:cs="Arial"/>
          <w:b/>
        </w:rPr>
        <w:t xml:space="preserve">(to support medical, educational, </w:t>
      </w:r>
      <w:r w:rsidR="008E7621">
        <w:rPr>
          <w:rFonts w:ascii="Arial" w:hAnsi="Arial" w:cs="Arial"/>
          <w:b/>
        </w:rPr>
        <w:t>social,</w:t>
      </w:r>
      <w:r w:rsidR="00C65106">
        <w:rPr>
          <w:rFonts w:ascii="Arial" w:hAnsi="Arial" w:cs="Arial"/>
          <w:b/>
        </w:rPr>
        <w:t xml:space="preserve"> and emotional needs</w:t>
      </w:r>
      <w:proofErr w:type="gramStart"/>
      <w:r w:rsidR="00C65106">
        <w:rPr>
          <w:rFonts w:ascii="Arial" w:hAnsi="Arial" w:cs="Arial"/>
          <w:b/>
        </w:rPr>
        <w:t xml:space="preserve">) </w:t>
      </w:r>
      <w:r w:rsidR="0098117C">
        <w:rPr>
          <w:rFonts w:ascii="Arial" w:hAnsi="Arial" w:cs="Arial"/>
          <w:b/>
        </w:rPr>
        <w:t>:</w:t>
      </w:r>
      <w:proofErr w:type="gramEnd"/>
    </w:p>
    <w:tbl>
      <w:tblPr>
        <w:tblStyle w:val="TableGrid"/>
        <w:tblW w:w="0" w:type="auto"/>
        <w:tblLook w:val="04A0" w:firstRow="1" w:lastRow="0" w:firstColumn="1" w:lastColumn="0" w:noHBand="0" w:noVBand="1"/>
      </w:tblPr>
      <w:tblGrid>
        <w:gridCol w:w="9016"/>
      </w:tblGrid>
      <w:tr w:rsidR="006E5D01" w14:paraId="27720EE7" w14:textId="77777777" w:rsidTr="006E5D01">
        <w:tc>
          <w:tcPr>
            <w:tcW w:w="9016" w:type="dxa"/>
          </w:tcPr>
          <w:p w14:paraId="6291D1AB" w14:textId="132352B0" w:rsidR="006E5D01" w:rsidRPr="00C65106" w:rsidRDefault="006E5D01" w:rsidP="00B519A6">
            <w:pPr>
              <w:rPr>
                <w:rFonts w:ascii="Arial" w:hAnsi="Arial" w:cs="Arial"/>
                <w:bCs/>
              </w:rPr>
            </w:pPr>
            <w:r w:rsidRPr="00C65106">
              <w:rPr>
                <w:rFonts w:ascii="Arial" w:hAnsi="Arial" w:cs="Arial"/>
                <w:bCs/>
              </w:rPr>
              <w:t>Ensure school staff are aware of the diagnosis o</w:t>
            </w:r>
            <w:r w:rsidR="00C65106" w:rsidRPr="00C65106">
              <w:rPr>
                <w:rFonts w:ascii="Arial" w:hAnsi="Arial" w:cs="Arial"/>
                <w:bCs/>
              </w:rPr>
              <w:t>f</w:t>
            </w:r>
            <w:r w:rsidRPr="00C65106">
              <w:rPr>
                <w:rFonts w:ascii="Arial" w:hAnsi="Arial" w:cs="Arial"/>
                <w:bCs/>
              </w:rPr>
              <w:t xml:space="preserve"> epilepsy </w:t>
            </w:r>
            <w:r w:rsidR="00C65106" w:rsidRPr="00C65106">
              <w:rPr>
                <w:rFonts w:ascii="Arial" w:hAnsi="Arial" w:cs="Arial"/>
                <w:bCs/>
              </w:rPr>
              <w:t xml:space="preserve">and have the relevant knowledge and first aid skills to maintain a safe learning environment </w:t>
            </w:r>
          </w:p>
          <w:p w14:paraId="4D27DE3D" w14:textId="77777777" w:rsidR="00C65106" w:rsidRPr="00C65106" w:rsidRDefault="00C65106" w:rsidP="00B519A6">
            <w:pPr>
              <w:rPr>
                <w:rFonts w:ascii="Arial" w:hAnsi="Arial" w:cs="Arial"/>
                <w:bCs/>
              </w:rPr>
            </w:pPr>
          </w:p>
          <w:p w14:paraId="7DD6AD00" w14:textId="696A6FC0" w:rsidR="00C65106" w:rsidRPr="00C65106" w:rsidRDefault="00C65106" w:rsidP="00B519A6">
            <w:pPr>
              <w:rPr>
                <w:rFonts w:ascii="Arial" w:hAnsi="Arial" w:cs="Arial"/>
                <w:bCs/>
              </w:rPr>
            </w:pPr>
            <w:r w:rsidRPr="00C65106">
              <w:rPr>
                <w:rFonts w:ascii="Arial" w:hAnsi="Arial" w:cs="Arial"/>
                <w:bCs/>
              </w:rPr>
              <w:t xml:space="preserve">Ensure staff access epilepsy training </w:t>
            </w:r>
          </w:p>
          <w:p w14:paraId="334E125C" w14:textId="552325B1" w:rsidR="00C65106" w:rsidRPr="00C65106" w:rsidRDefault="00C65106" w:rsidP="00B519A6">
            <w:pPr>
              <w:rPr>
                <w:rFonts w:ascii="Arial" w:hAnsi="Arial" w:cs="Arial"/>
                <w:bCs/>
              </w:rPr>
            </w:pPr>
          </w:p>
          <w:p w14:paraId="4069E213" w14:textId="6812F99B" w:rsidR="00C65106" w:rsidRPr="00C65106" w:rsidRDefault="00C65106" w:rsidP="00B519A6">
            <w:pPr>
              <w:rPr>
                <w:rFonts w:ascii="Arial" w:hAnsi="Arial" w:cs="Arial"/>
                <w:bCs/>
              </w:rPr>
            </w:pPr>
            <w:r w:rsidRPr="00C65106">
              <w:rPr>
                <w:rFonts w:ascii="Arial" w:hAnsi="Arial" w:cs="Arial"/>
                <w:bCs/>
              </w:rPr>
              <w:t>Provide pupil with a private, quiet place to recover</w:t>
            </w:r>
          </w:p>
          <w:p w14:paraId="3AFEA15A" w14:textId="5580BEB4" w:rsidR="00C65106" w:rsidRPr="00C65106" w:rsidRDefault="00C65106" w:rsidP="00B519A6">
            <w:pPr>
              <w:rPr>
                <w:rFonts w:ascii="Arial" w:hAnsi="Arial" w:cs="Arial"/>
                <w:bCs/>
              </w:rPr>
            </w:pPr>
          </w:p>
          <w:p w14:paraId="4720E465" w14:textId="5EAE79E5" w:rsidR="00C65106" w:rsidRPr="00C65106" w:rsidRDefault="00C65106" w:rsidP="00B519A6">
            <w:pPr>
              <w:rPr>
                <w:rFonts w:ascii="Arial" w:hAnsi="Arial" w:cs="Arial"/>
                <w:bCs/>
              </w:rPr>
            </w:pPr>
            <w:r w:rsidRPr="00C65106">
              <w:rPr>
                <w:rFonts w:ascii="Arial" w:hAnsi="Arial" w:cs="Arial"/>
                <w:bCs/>
              </w:rPr>
              <w:t xml:space="preserve">Ensure pupil is well hydrated, extra fluids should be offered throughout the day </w:t>
            </w:r>
          </w:p>
          <w:p w14:paraId="66872AD1" w14:textId="6A8291F4" w:rsidR="00C65106" w:rsidRPr="00C65106" w:rsidRDefault="00C65106" w:rsidP="00B519A6">
            <w:pPr>
              <w:rPr>
                <w:rFonts w:ascii="Arial" w:hAnsi="Arial" w:cs="Arial"/>
                <w:bCs/>
              </w:rPr>
            </w:pPr>
          </w:p>
          <w:p w14:paraId="2E262B69" w14:textId="3C86EEB3" w:rsidR="00C65106" w:rsidRPr="00C65106" w:rsidRDefault="00C65106" w:rsidP="00B519A6">
            <w:pPr>
              <w:rPr>
                <w:rFonts w:ascii="Arial" w:hAnsi="Arial" w:cs="Arial"/>
                <w:bCs/>
              </w:rPr>
            </w:pPr>
            <w:r w:rsidRPr="00C65106">
              <w:rPr>
                <w:rFonts w:ascii="Arial" w:hAnsi="Arial" w:cs="Arial"/>
                <w:bCs/>
              </w:rPr>
              <w:t>Repeat instructions throughout the day to ensure the pupil has not missed anything</w:t>
            </w:r>
          </w:p>
          <w:p w14:paraId="3A709916" w14:textId="77777777" w:rsidR="00C65106" w:rsidRDefault="00C65106" w:rsidP="00B519A6">
            <w:pPr>
              <w:rPr>
                <w:rFonts w:ascii="Arial" w:hAnsi="Arial" w:cs="Arial"/>
                <w:b/>
              </w:rPr>
            </w:pPr>
          </w:p>
          <w:p w14:paraId="09D09D2A" w14:textId="47C59402" w:rsidR="006E5D01" w:rsidRDefault="006E5D01" w:rsidP="00B519A6">
            <w:pPr>
              <w:rPr>
                <w:rFonts w:ascii="Arial" w:hAnsi="Arial" w:cs="Arial"/>
                <w:bCs/>
              </w:rPr>
            </w:pPr>
            <w:r>
              <w:rPr>
                <w:rFonts w:ascii="Arial" w:hAnsi="Arial" w:cs="Arial"/>
                <w:bCs/>
              </w:rPr>
              <w:t xml:space="preserve">Swimming should be supervised by some who knows them, the lifeguard should be informed that the pupil has seizures </w:t>
            </w:r>
          </w:p>
          <w:p w14:paraId="01CBDDFB" w14:textId="050FA414" w:rsidR="006E5D01" w:rsidRDefault="006E5D01" w:rsidP="00B519A6">
            <w:pPr>
              <w:rPr>
                <w:rFonts w:ascii="Arial" w:hAnsi="Arial" w:cs="Arial"/>
                <w:bCs/>
              </w:rPr>
            </w:pPr>
          </w:p>
          <w:p w14:paraId="44164818" w14:textId="1DBD74DF" w:rsidR="006E5D01" w:rsidRDefault="006E5D01" w:rsidP="00B519A6">
            <w:pPr>
              <w:rPr>
                <w:rFonts w:ascii="Arial" w:hAnsi="Arial" w:cs="Arial"/>
                <w:bCs/>
              </w:rPr>
            </w:pPr>
            <w:r>
              <w:rPr>
                <w:rFonts w:ascii="Arial" w:hAnsi="Arial" w:cs="Arial"/>
                <w:bCs/>
              </w:rPr>
              <w:t>Road safety should be always adhered to</w:t>
            </w:r>
          </w:p>
          <w:p w14:paraId="08394F3B" w14:textId="19A13119" w:rsidR="006E5D01" w:rsidRDefault="006E5D01" w:rsidP="00B519A6">
            <w:pPr>
              <w:rPr>
                <w:rFonts w:ascii="Arial" w:hAnsi="Arial" w:cs="Arial"/>
                <w:bCs/>
              </w:rPr>
            </w:pPr>
          </w:p>
          <w:p w14:paraId="57E55B6E" w14:textId="48AEE2AA" w:rsidR="006E5D01" w:rsidRDefault="006E5D01" w:rsidP="00B519A6">
            <w:pPr>
              <w:rPr>
                <w:rFonts w:ascii="Arial" w:hAnsi="Arial" w:cs="Arial"/>
                <w:bCs/>
              </w:rPr>
            </w:pPr>
            <w:r>
              <w:rPr>
                <w:rFonts w:ascii="Arial" w:hAnsi="Arial" w:cs="Arial"/>
                <w:bCs/>
              </w:rPr>
              <w:t xml:space="preserve">Free climbing should be avoided, organised climbing with safety equipment is preferred if this activity is undertaken </w:t>
            </w:r>
          </w:p>
          <w:p w14:paraId="783A7E27" w14:textId="77069BAB" w:rsidR="006E5D01" w:rsidRDefault="006E5D01" w:rsidP="00B519A6">
            <w:pPr>
              <w:rPr>
                <w:rFonts w:ascii="Arial" w:hAnsi="Arial" w:cs="Arial"/>
                <w:bCs/>
              </w:rPr>
            </w:pPr>
          </w:p>
          <w:p w14:paraId="538EF8EA" w14:textId="0042BFF3" w:rsidR="006E5D01" w:rsidRDefault="006E5D01" w:rsidP="00B519A6">
            <w:pPr>
              <w:rPr>
                <w:rFonts w:ascii="Arial" w:hAnsi="Arial" w:cs="Arial"/>
                <w:bCs/>
              </w:rPr>
            </w:pPr>
            <w:r>
              <w:rPr>
                <w:rFonts w:ascii="Arial" w:hAnsi="Arial" w:cs="Arial"/>
                <w:bCs/>
              </w:rPr>
              <w:t xml:space="preserve">Roads should be avoided when cycling and safety equipment (helmet) should be worn at all </w:t>
            </w:r>
            <w:proofErr w:type="gramStart"/>
            <w:r>
              <w:rPr>
                <w:rFonts w:ascii="Arial" w:hAnsi="Arial" w:cs="Arial"/>
                <w:bCs/>
              </w:rPr>
              <w:t>times</w:t>
            </w:r>
            <w:proofErr w:type="gramEnd"/>
          </w:p>
          <w:p w14:paraId="31EA78DD" w14:textId="0B2B8377" w:rsidR="006E5D01" w:rsidRDefault="006E5D01" w:rsidP="00B519A6">
            <w:pPr>
              <w:rPr>
                <w:rFonts w:ascii="Arial" w:hAnsi="Arial" w:cs="Arial"/>
                <w:bCs/>
              </w:rPr>
            </w:pPr>
          </w:p>
          <w:p w14:paraId="1F5F2328" w14:textId="01CE1509" w:rsidR="006E5D01" w:rsidRDefault="006E5D01" w:rsidP="00B519A6">
            <w:pPr>
              <w:rPr>
                <w:rFonts w:ascii="Arial" w:hAnsi="Arial" w:cs="Arial"/>
                <w:bCs/>
              </w:rPr>
            </w:pPr>
            <w:r>
              <w:rPr>
                <w:rFonts w:ascii="Arial" w:hAnsi="Arial" w:cs="Arial"/>
                <w:bCs/>
              </w:rPr>
              <w:t>The pupil should not be restricted or prevented to participate in any activity their peer’s access</w:t>
            </w:r>
          </w:p>
          <w:p w14:paraId="64E10462" w14:textId="54638ACC" w:rsidR="006E5D01" w:rsidRPr="006E5D01" w:rsidRDefault="006E5D01" w:rsidP="00B519A6">
            <w:pPr>
              <w:rPr>
                <w:rFonts w:ascii="Arial" w:hAnsi="Arial" w:cs="Arial"/>
                <w:bCs/>
              </w:rPr>
            </w:pPr>
          </w:p>
        </w:tc>
      </w:tr>
    </w:tbl>
    <w:p w14:paraId="7520AB51" w14:textId="77777777" w:rsidR="006E5D01" w:rsidRPr="00C13197" w:rsidRDefault="006E5D01" w:rsidP="00B519A6">
      <w:pPr>
        <w:rPr>
          <w:rFonts w:ascii="Arial" w:hAnsi="Arial" w:cs="Arial"/>
          <w:b/>
        </w:rPr>
      </w:pPr>
    </w:p>
    <w:tbl>
      <w:tblPr>
        <w:tblW w:w="10154" w:type="dxa"/>
        <w:tblCellMar>
          <w:left w:w="0" w:type="dxa"/>
          <w:right w:w="0" w:type="dxa"/>
        </w:tblCellMar>
        <w:tblLook w:val="04A0" w:firstRow="1" w:lastRow="0" w:firstColumn="1" w:lastColumn="0" w:noHBand="0" w:noVBand="1"/>
      </w:tblPr>
      <w:tblGrid>
        <w:gridCol w:w="9780"/>
        <w:gridCol w:w="194"/>
        <w:gridCol w:w="180"/>
      </w:tblGrid>
      <w:tr w:rsidR="00B519A6" w:rsidRPr="00C13197" w14:paraId="5120D480" w14:textId="77777777" w:rsidTr="00B54776">
        <w:trPr>
          <w:trHeight w:val="389"/>
        </w:trPr>
        <w:tc>
          <w:tcPr>
            <w:tcW w:w="9780" w:type="dxa"/>
            <w:tcMar>
              <w:top w:w="58" w:type="dxa"/>
              <w:left w:w="58" w:type="dxa"/>
              <w:bottom w:w="58" w:type="dxa"/>
              <w:right w:w="58" w:type="dxa"/>
            </w:tcMar>
            <w:hideMark/>
          </w:tcPr>
          <w:p w14:paraId="12178FF8" w14:textId="2DAA2E6F" w:rsidR="00EE6FB5" w:rsidRPr="00D35CCE" w:rsidRDefault="00EE6FB5" w:rsidP="00B519A6">
            <w:pPr>
              <w:widowControl w:val="0"/>
              <w:spacing w:after="0" w:line="240" w:lineRule="auto"/>
              <w:rPr>
                <w:rFonts w:ascii="Arial" w:eastAsia="Times New Roman" w:hAnsi="Arial" w:cs="Arial"/>
                <w:color w:val="212120"/>
                <w:kern w:val="28"/>
                <w:lang w:eastAsia="en-GB"/>
                <w14:cntxtAlts/>
              </w:rPr>
            </w:pPr>
            <w:r w:rsidRPr="00C13197">
              <w:rPr>
                <w:rFonts w:ascii="Arial" w:eastAsia="Times New Roman" w:hAnsi="Arial" w:cs="Arial"/>
                <w:b/>
                <w:color w:val="212120"/>
                <w:kern w:val="28"/>
                <w:lang w:eastAsia="en-GB"/>
                <w14:cntxtAlts/>
              </w:rPr>
              <w:t>First Aid:</w:t>
            </w:r>
          </w:p>
          <w:p w14:paraId="6BEA4198" w14:textId="77777777" w:rsidR="00B00F38" w:rsidRPr="00C13197" w:rsidRDefault="00B00F38" w:rsidP="00B519A6">
            <w:pPr>
              <w:widowControl w:val="0"/>
              <w:spacing w:after="0" w:line="240" w:lineRule="auto"/>
              <w:rPr>
                <w:rFonts w:ascii="Arial" w:eastAsia="Times New Roman" w:hAnsi="Arial" w:cs="Arial"/>
                <w:b/>
                <w:color w:val="212120"/>
                <w:kern w:val="28"/>
                <w:lang w:eastAsia="en-GB"/>
                <w14:cntxtAlts/>
              </w:rPr>
            </w:pPr>
          </w:p>
          <w:tbl>
            <w:tblPr>
              <w:tblStyle w:val="TableGrid"/>
              <w:tblW w:w="9436" w:type="dxa"/>
              <w:tblBorders>
                <w:insideH w:val="none" w:sz="0" w:space="0" w:color="auto"/>
                <w:insideV w:val="none" w:sz="0" w:space="0" w:color="auto"/>
              </w:tblBorders>
              <w:tblLook w:val="04A0" w:firstRow="1" w:lastRow="0" w:firstColumn="1" w:lastColumn="0" w:noHBand="0" w:noVBand="1"/>
            </w:tblPr>
            <w:tblGrid>
              <w:gridCol w:w="9436"/>
            </w:tblGrid>
            <w:tr w:rsidR="00EE6FB5" w:rsidRPr="00C13197" w14:paraId="1BAACC71" w14:textId="77777777" w:rsidTr="00B00F38">
              <w:trPr>
                <w:trHeight w:val="4465"/>
              </w:trPr>
              <w:tc>
                <w:tcPr>
                  <w:tcW w:w="9436" w:type="dxa"/>
                </w:tcPr>
                <w:p w14:paraId="4E03BCF5" w14:textId="77777777" w:rsidR="00B54776" w:rsidRPr="00C13197" w:rsidRDefault="00B54776" w:rsidP="00EE6FB5">
                  <w:pPr>
                    <w:widowControl w:val="0"/>
                    <w:ind w:left="360"/>
                    <w:rPr>
                      <w:rFonts w:ascii="Arial" w:eastAsia="Times New Roman" w:hAnsi="Arial" w:cs="Arial"/>
                      <w:b/>
                      <w:bCs/>
                      <w:color w:val="212120"/>
                      <w:kern w:val="28"/>
                      <w:u w:val="single"/>
                      <w:lang w:eastAsia="en-GB"/>
                      <w14:cntxtAlts/>
                    </w:rPr>
                  </w:pPr>
                </w:p>
                <w:p w14:paraId="559AA325" w14:textId="3B768CC9" w:rsidR="000B7C4E" w:rsidRPr="008E7621" w:rsidRDefault="000B7C4E" w:rsidP="00EE6FB5">
                  <w:pPr>
                    <w:widowControl w:val="0"/>
                    <w:ind w:left="360"/>
                    <w:rPr>
                      <w:rFonts w:ascii="Arial" w:eastAsia="Times New Roman" w:hAnsi="Arial" w:cs="Arial"/>
                      <w:b/>
                      <w:bCs/>
                      <w:color w:val="212120"/>
                      <w:kern w:val="28"/>
                      <w:sz w:val="20"/>
                      <w:szCs w:val="20"/>
                      <w:u w:val="single"/>
                      <w:lang w:eastAsia="en-GB"/>
                      <w14:cntxtAlts/>
                    </w:rPr>
                  </w:pPr>
                  <w:r w:rsidRPr="008E7621">
                    <w:rPr>
                      <w:rFonts w:ascii="Arial" w:eastAsia="Times New Roman" w:hAnsi="Arial" w:cs="Arial"/>
                      <w:b/>
                      <w:bCs/>
                      <w:color w:val="212120"/>
                      <w:kern w:val="28"/>
                      <w:sz w:val="20"/>
                      <w:szCs w:val="20"/>
                      <w:u w:val="single"/>
                      <w:lang w:eastAsia="en-GB"/>
                      <w14:cntxtAlts/>
                    </w:rPr>
                    <w:t>Do:</w:t>
                  </w:r>
                </w:p>
                <w:p w14:paraId="7F0C9C6B" w14:textId="77777777" w:rsidR="000B7C4E" w:rsidRPr="008E7621" w:rsidRDefault="000B7C4E" w:rsidP="00EE6FB5">
                  <w:pPr>
                    <w:widowControl w:val="0"/>
                    <w:ind w:left="360"/>
                    <w:rPr>
                      <w:rFonts w:ascii="Arial" w:eastAsia="Times New Roman" w:hAnsi="Arial" w:cs="Arial"/>
                      <w:b/>
                      <w:bCs/>
                      <w:color w:val="212120"/>
                      <w:kern w:val="28"/>
                      <w:sz w:val="20"/>
                      <w:szCs w:val="20"/>
                      <w:u w:val="single"/>
                      <w:lang w:eastAsia="en-GB"/>
                      <w14:cntxtAlts/>
                    </w:rPr>
                  </w:pPr>
                </w:p>
                <w:p w14:paraId="2F59691B" w14:textId="01C252EF" w:rsidR="00EE6FB5" w:rsidRPr="008E7621" w:rsidRDefault="00EE6FB5" w:rsidP="00EE6FB5">
                  <w:pPr>
                    <w:widowControl w:val="0"/>
                    <w:ind w:left="360"/>
                    <w:rPr>
                      <w:rFonts w:ascii="Arial" w:eastAsia="Times New Roman" w:hAnsi="Arial" w:cs="Arial"/>
                      <w:color w:val="212120"/>
                      <w:kern w:val="28"/>
                      <w:sz w:val="20"/>
                      <w:szCs w:val="20"/>
                      <w:lang w:eastAsia="en-GB"/>
                      <w14:cntxtAlts/>
                    </w:rPr>
                  </w:pPr>
                  <w:r w:rsidRPr="008E7621">
                    <w:rPr>
                      <w:rFonts w:ascii="Arial" w:eastAsia="Times New Roman" w:hAnsi="Arial" w:cs="Arial"/>
                      <w:noProof/>
                      <w:color w:val="212120"/>
                      <w:kern w:val="28"/>
                      <w:sz w:val="20"/>
                      <w:szCs w:val="20"/>
                      <w:lang w:eastAsia="en-GB"/>
                    </w:rPr>
                    <w:drawing>
                      <wp:inline distT="0" distB="0" distL="0" distR="0" wp14:anchorId="05C5D568" wp14:editId="1198A158">
                        <wp:extent cx="114300" cy="114300"/>
                        <wp:effectExtent l="0" t="0" r="0" b="0"/>
                        <wp:docPr id="3" name="Picture 3" descr="bd10265_"/>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5" descr="bd10265_"/>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a:effectLst/>
                              </pic:spPr>
                            </pic:pic>
                          </a:graphicData>
                        </a:graphic>
                      </wp:inline>
                    </w:drawing>
                  </w:r>
                  <w:r w:rsidRPr="008E7621">
                    <w:rPr>
                      <w:rFonts w:ascii="Arial" w:eastAsia="Times New Roman" w:hAnsi="Arial" w:cs="Arial"/>
                      <w:color w:val="212120"/>
                      <w:kern w:val="28"/>
                      <w:sz w:val="20"/>
                      <w:szCs w:val="20"/>
                      <w:lang w:eastAsia="en-GB"/>
                      <w14:cntxtAlts/>
                    </w:rPr>
                    <w:tab/>
                    <w:t xml:space="preserve">Stay </w:t>
                  </w:r>
                  <w:r w:rsidR="00B00F38" w:rsidRPr="008E7621">
                    <w:rPr>
                      <w:rFonts w:ascii="Arial" w:eastAsia="Times New Roman" w:hAnsi="Arial" w:cs="Arial"/>
                      <w:color w:val="212120"/>
                      <w:kern w:val="28"/>
                      <w:sz w:val="20"/>
                      <w:szCs w:val="20"/>
                      <w:lang w:eastAsia="en-GB"/>
                      <w14:cntxtAlts/>
                    </w:rPr>
                    <w:t>c</w:t>
                  </w:r>
                  <w:r w:rsidRPr="008E7621">
                    <w:rPr>
                      <w:rFonts w:ascii="Arial" w:eastAsia="Times New Roman" w:hAnsi="Arial" w:cs="Arial"/>
                      <w:color w:val="212120"/>
                      <w:kern w:val="28"/>
                      <w:sz w:val="20"/>
                      <w:szCs w:val="20"/>
                      <w:lang w:eastAsia="en-GB"/>
                      <w14:cntxtAlts/>
                    </w:rPr>
                    <w:t>alm</w:t>
                  </w:r>
                </w:p>
                <w:p w14:paraId="1421FFDC" w14:textId="77777777" w:rsidR="00EE6FB5" w:rsidRPr="008E7621" w:rsidRDefault="00EE6FB5" w:rsidP="00EE6FB5">
                  <w:pPr>
                    <w:widowControl w:val="0"/>
                    <w:ind w:left="360"/>
                    <w:rPr>
                      <w:rFonts w:ascii="Arial" w:eastAsia="Times New Roman" w:hAnsi="Arial" w:cs="Arial"/>
                      <w:color w:val="212120"/>
                      <w:kern w:val="28"/>
                      <w:sz w:val="20"/>
                      <w:szCs w:val="20"/>
                      <w:lang w:eastAsia="en-GB"/>
                      <w14:cntxtAlts/>
                    </w:rPr>
                  </w:pPr>
                  <w:r w:rsidRPr="008E7621">
                    <w:rPr>
                      <w:rFonts w:ascii="Arial" w:eastAsia="Times New Roman" w:hAnsi="Arial" w:cs="Arial"/>
                      <w:noProof/>
                      <w:color w:val="212120"/>
                      <w:kern w:val="28"/>
                      <w:sz w:val="20"/>
                      <w:szCs w:val="20"/>
                      <w:lang w:eastAsia="en-GB"/>
                    </w:rPr>
                    <w:drawing>
                      <wp:inline distT="0" distB="0" distL="0" distR="0" wp14:anchorId="2772670A" wp14:editId="6AE7BBB4">
                        <wp:extent cx="114300" cy="114300"/>
                        <wp:effectExtent l="0" t="0" r="0" b="0"/>
                        <wp:docPr id="4" name="Picture 4" descr="bd10265_"/>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6" descr="bd10265_"/>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a:effectLst/>
                              </pic:spPr>
                            </pic:pic>
                          </a:graphicData>
                        </a:graphic>
                      </wp:inline>
                    </w:drawing>
                  </w:r>
                  <w:r w:rsidRPr="008E7621">
                    <w:rPr>
                      <w:rFonts w:ascii="Arial" w:eastAsia="Times New Roman" w:hAnsi="Arial" w:cs="Arial"/>
                      <w:color w:val="212120"/>
                      <w:kern w:val="28"/>
                      <w:sz w:val="20"/>
                      <w:szCs w:val="20"/>
                      <w:lang w:eastAsia="en-GB"/>
                      <w14:cntxtAlts/>
                    </w:rPr>
                    <w:t xml:space="preserve"> </w:t>
                  </w:r>
                  <w:r w:rsidRPr="008E7621">
                    <w:rPr>
                      <w:rFonts w:ascii="Arial" w:eastAsia="Times New Roman" w:hAnsi="Arial" w:cs="Arial"/>
                      <w:color w:val="212120"/>
                      <w:kern w:val="28"/>
                      <w:sz w:val="20"/>
                      <w:szCs w:val="20"/>
                      <w:lang w:eastAsia="en-GB"/>
                      <w14:cntxtAlts/>
                    </w:rPr>
                    <w:tab/>
                    <w:t>Loosen any tight clothing around the neck</w:t>
                  </w:r>
                </w:p>
                <w:p w14:paraId="3B8930F6" w14:textId="2A65C94D" w:rsidR="000B7C4E" w:rsidRPr="008E7621" w:rsidRDefault="00EE6FB5" w:rsidP="000B7C4E">
                  <w:pPr>
                    <w:pStyle w:val="ListParagraph"/>
                    <w:widowControl w:val="0"/>
                    <w:numPr>
                      <w:ilvl w:val="0"/>
                      <w:numId w:val="8"/>
                    </w:numPr>
                    <w:rPr>
                      <w:rFonts w:ascii="Arial" w:eastAsia="Times New Roman" w:hAnsi="Arial" w:cs="Arial"/>
                      <w:color w:val="212120"/>
                      <w:kern w:val="28"/>
                      <w:sz w:val="20"/>
                      <w:szCs w:val="20"/>
                      <w:lang w:eastAsia="en-GB"/>
                      <w14:cntxtAlts/>
                    </w:rPr>
                  </w:pPr>
                  <w:r w:rsidRPr="008E7621">
                    <w:rPr>
                      <w:rFonts w:ascii="Arial" w:eastAsia="Times New Roman" w:hAnsi="Arial" w:cs="Arial"/>
                      <w:color w:val="212120"/>
                      <w:kern w:val="28"/>
                      <w:sz w:val="20"/>
                      <w:szCs w:val="20"/>
                      <w:lang w:eastAsia="en-GB"/>
                      <w14:cntxtAlts/>
                    </w:rPr>
                    <w:t xml:space="preserve">Protect the </w:t>
                  </w:r>
                  <w:r w:rsidR="007244FE" w:rsidRPr="008E7621">
                    <w:rPr>
                      <w:rFonts w:ascii="Arial" w:eastAsia="Times New Roman" w:hAnsi="Arial" w:cs="Arial"/>
                      <w:color w:val="212120"/>
                      <w:kern w:val="28"/>
                      <w:sz w:val="20"/>
                      <w:szCs w:val="20"/>
                      <w:lang w:eastAsia="en-GB"/>
                      <w14:cntxtAlts/>
                    </w:rPr>
                    <w:t>pupil</w:t>
                  </w:r>
                  <w:r w:rsidRPr="008E7621">
                    <w:rPr>
                      <w:rFonts w:ascii="Arial" w:eastAsia="Times New Roman" w:hAnsi="Arial" w:cs="Arial"/>
                      <w:color w:val="212120"/>
                      <w:kern w:val="28"/>
                      <w:sz w:val="20"/>
                      <w:szCs w:val="20"/>
                      <w:lang w:eastAsia="en-GB"/>
                      <w14:cntxtAlts/>
                    </w:rPr>
                    <w:t xml:space="preserve"> from injury (remove sharp or hard objects from nearby or guide them away from danger if </w:t>
                  </w:r>
                  <w:r w:rsidR="00B00F38" w:rsidRPr="008E7621">
                    <w:rPr>
                      <w:rFonts w:ascii="Arial" w:eastAsia="Times New Roman" w:hAnsi="Arial" w:cs="Arial"/>
                      <w:color w:val="212120"/>
                      <w:kern w:val="28"/>
                      <w:sz w:val="20"/>
                      <w:szCs w:val="20"/>
                      <w:lang w:eastAsia="en-GB"/>
                      <w14:cntxtAlts/>
                    </w:rPr>
                    <w:t>possible)</w:t>
                  </w:r>
                </w:p>
                <w:p w14:paraId="7BFFC42F" w14:textId="77777777" w:rsidR="000B7C4E" w:rsidRPr="008E7621" w:rsidRDefault="00EE6FB5" w:rsidP="000B7C4E">
                  <w:pPr>
                    <w:pStyle w:val="ListParagraph"/>
                    <w:widowControl w:val="0"/>
                    <w:numPr>
                      <w:ilvl w:val="0"/>
                      <w:numId w:val="8"/>
                    </w:numPr>
                    <w:rPr>
                      <w:rFonts w:ascii="Arial" w:eastAsia="Times New Roman" w:hAnsi="Arial" w:cs="Arial"/>
                      <w:color w:val="212120"/>
                      <w:kern w:val="28"/>
                      <w:sz w:val="20"/>
                      <w:szCs w:val="20"/>
                      <w:lang w:eastAsia="en-GB"/>
                      <w14:cntxtAlts/>
                    </w:rPr>
                  </w:pPr>
                  <w:r w:rsidRPr="008E7621">
                    <w:rPr>
                      <w:rFonts w:ascii="Arial" w:eastAsia="Times New Roman" w:hAnsi="Arial" w:cs="Arial"/>
                      <w:color w:val="212120"/>
                      <w:kern w:val="28"/>
                      <w:sz w:val="20"/>
                      <w:szCs w:val="20"/>
                      <w:lang w:eastAsia="en-GB"/>
                      <w14:cntxtAlts/>
                    </w:rPr>
                    <w:t xml:space="preserve">Cushion the </w:t>
                  </w:r>
                  <w:r w:rsidR="007244FE" w:rsidRPr="008E7621">
                    <w:rPr>
                      <w:rFonts w:ascii="Arial" w:eastAsia="Times New Roman" w:hAnsi="Arial" w:cs="Arial"/>
                      <w:color w:val="212120"/>
                      <w:kern w:val="28"/>
                      <w:sz w:val="20"/>
                      <w:szCs w:val="20"/>
                      <w:lang w:eastAsia="en-GB"/>
                      <w14:cntxtAlts/>
                    </w:rPr>
                    <w:t>pupil</w:t>
                  </w:r>
                  <w:r w:rsidR="00DC00A2" w:rsidRPr="008E7621">
                    <w:rPr>
                      <w:rFonts w:ascii="Arial" w:eastAsia="Times New Roman" w:hAnsi="Arial" w:cs="Arial"/>
                      <w:color w:val="212120"/>
                      <w:kern w:val="28"/>
                      <w:sz w:val="20"/>
                      <w:szCs w:val="20"/>
                      <w:lang w:eastAsia="en-GB"/>
                      <w14:cntxtAlts/>
                    </w:rPr>
                    <w:t xml:space="preserve">’s head if they </w:t>
                  </w:r>
                  <w:r w:rsidR="00B00F38" w:rsidRPr="008E7621">
                    <w:rPr>
                      <w:rFonts w:ascii="Arial" w:eastAsia="Times New Roman" w:hAnsi="Arial" w:cs="Arial"/>
                      <w:color w:val="212120"/>
                      <w:kern w:val="28"/>
                      <w:sz w:val="20"/>
                      <w:szCs w:val="20"/>
                      <w:lang w:eastAsia="en-GB"/>
                      <w14:cntxtAlts/>
                    </w:rPr>
                    <w:t>fall</w:t>
                  </w:r>
                </w:p>
                <w:p w14:paraId="070E03B9" w14:textId="056E8562" w:rsidR="00EE6FB5" w:rsidRPr="008E7621" w:rsidRDefault="00EE6FB5" w:rsidP="000B7C4E">
                  <w:pPr>
                    <w:pStyle w:val="ListParagraph"/>
                    <w:widowControl w:val="0"/>
                    <w:numPr>
                      <w:ilvl w:val="0"/>
                      <w:numId w:val="8"/>
                    </w:numPr>
                    <w:rPr>
                      <w:rFonts w:ascii="Arial" w:eastAsia="Times New Roman" w:hAnsi="Arial" w:cs="Arial"/>
                      <w:color w:val="212120"/>
                      <w:kern w:val="28"/>
                      <w:sz w:val="20"/>
                      <w:szCs w:val="20"/>
                      <w:lang w:eastAsia="en-GB"/>
                      <w14:cntxtAlts/>
                    </w:rPr>
                  </w:pPr>
                  <w:r w:rsidRPr="008E7621">
                    <w:rPr>
                      <w:rFonts w:ascii="Arial" w:eastAsia="Times New Roman" w:hAnsi="Arial" w:cs="Arial"/>
                      <w:color w:val="212120"/>
                      <w:kern w:val="28"/>
                      <w:sz w:val="20"/>
                      <w:szCs w:val="20"/>
                      <w:lang w:eastAsia="en-GB"/>
                      <w14:cntxtAlts/>
                    </w:rPr>
                    <w:t xml:space="preserve">Aid breathing by gently placing the </w:t>
                  </w:r>
                  <w:r w:rsidR="007244FE" w:rsidRPr="008E7621">
                    <w:rPr>
                      <w:rFonts w:ascii="Arial" w:eastAsia="Times New Roman" w:hAnsi="Arial" w:cs="Arial"/>
                      <w:color w:val="212120"/>
                      <w:kern w:val="28"/>
                      <w:sz w:val="20"/>
                      <w:szCs w:val="20"/>
                      <w:lang w:eastAsia="en-GB"/>
                      <w14:cntxtAlts/>
                    </w:rPr>
                    <w:t>pupil</w:t>
                  </w:r>
                  <w:r w:rsidR="00DC00A2" w:rsidRPr="008E7621">
                    <w:rPr>
                      <w:rFonts w:ascii="Arial" w:eastAsia="Times New Roman" w:hAnsi="Arial" w:cs="Arial"/>
                      <w:color w:val="212120"/>
                      <w:kern w:val="28"/>
                      <w:sz w:val="20"/>
                      <w:szCs w:val="20"/>
                      <w:lang w:eastAsia="en-GB"/>
                      <w14:cntxtAlts/>
                    </w:rPr>
                    <w:t xml:space="preserve"> on their</w:t>
                  </w:r>
                  <w:r w:rsidRPr="008E7621">
                    <w:rPr>
                      <w:rFonts w:ascii="Arial" w:eastAsia="Times New Roman" w:hAnsi="Arial" w:cs="Arial"/>
                      <w:color w:val="212120"/>
                      <w:kern w:val="28"/>
                      <w:sz w:val="20"/>
                      <w:szCs w:val="20"/>
                      <w:lang w:eastAsia="en-GB"/>
                      <w14:cntxtAlts/>
                    </w:rPr>
                    <w:t xml:space="preserve"> side if they have fallen, after the seizure has stopped </w:t>
                  </w:r>
                </w:p>
                <w:p w14:paraId="3FB18508" w14:textId="77777777" w:rsidR="00EE6FB5" w:rsidRPr="008E7621" w:rsidRDefault="00EE6FB5" w:rsidP="00EE6FB5">
                  <w:pPr>
                    <w:widowControl w:val="0"/>
                    <w:ind w:left="720" w:hanging="360"/>
                    <w:rPr>
                      <w:rFonts w:ascii="Arial" w:eastAsia="Times New Roman" w:hAnsi="Arial" w:cs="Arial"/>
                      <w:color w:val="212120"/>
                      <w:kern w:val="28"/>
                      <w:sz w:val="20"/>
                      <w:szCs w:val="20"/>
                      <w:lang w:eastAsia="en-GB"/>
                      <w14:cntxtAlts/>
                    </w:rPr>
                  </w:pPr>
                  <w:r w:rsidRPr="008E7621">
                    <w:rPr>
                      <w:rFonts w:ascii="Arial" w:eastAsia="Times New Roman" w:hAnsi="Arial" w:cs="Arial"/>
                      <w:noProof/>
                      <w:color w:val="212120"/>
                      <w:kern w:val="28"/>
                      <w:sz w:val="20"/>
                      <w:szCs w:val="20"/>
                      <w:lang w:eastAsia="en-GB"/>
                    </w:rPr>
                    <w:drawing>
                      <wp:inline distT="0" distB="0" distL="0" distR="0" wp14:anchorId="3C50DD3C" wp14:editId="05442656">
                        <wp:extent cx="114300" cy="114300"/>
                        <wp:effectExtent l="0" t="0" r="0" b="0"/>
                        <wp:docPr id="8" name="Picture 8" descr="bd10265_"/>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30" descr="bd10265_"/>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a:effectLst/>
                              </pic:spPr>
                            </pic:pic>
                          </a:graphicData>
                        </a:graphic>
                      </wp:inline>
                    </w:drawing>
                  </w:r>
                  <w:r w:rsidRPr="008E7621">
                    <w:rPr>
                      <w:rFonts w:ascii="Arial" w:eastAsia="Times New Roman" w:hAnsi="Arial" w:cs="Arial"/>
                      <w:color w:val="212120"/>
                      <w:kern w:val="28"/>
                      <w:sz w:val="20"/>
                      <w:szCs w:val="20"/>
                      <w:lang w:eastAsia="en-GB"/>
                      <w14:cntxtAlts/>
                    </w:rPr>
                    <w:tab/>
                    <w:t xml:space="preserve">Stay with a </w:t>
                  </w:r>
                  <w:r w:rsidR="007244FE" w:rsidRPr="008E7621">
                    <w:rPr>
                      <w:rFonts w:ascii="Arial" w:eastAsia="Times New Roman" w:hAnsi="Arial" w:cs="Arial"/>
                      <w:color w:val="212120"/>
                      <w:kern w:val="28"/>
                      <w:sz w:val="20"/>
                      <w:szCs w:val="20"/>
                      <w:lang w:eastAsia="en-GB"/>
                      <w14:cntxtAlts/>
                    </w:rPr>
                    <w:t>pupil</w:t>
                  </w:r>
                  <w:r w:rsidRPr="008E7621">
                    <w:rPr>
                      <w:rFonts w:ascii="Arial" w:eastAsia="Times New Roman" w:hAnsi="Arial" w:cs="Arial"/>
                      <w:color w:val="212120"/>
                      <w:kern w:val="28"/>
                      <w:sz w:val="20"/>
                      <w:szCs w:val="20"/>
                      <w:lang w:eastAsia="en-GB"/>
                      <w14:cntxtAlts/>
                    </w:rPr>
                    <w:t xml:space="preserve"> until they are fully recovered </w:t>
                  </w:r>
                </w:p>
                <w:p w14:paraId="18495FEC" w14:textId="77777777" w:rsidR="00EE6FB5" w:rsidRPr="008E7621" w:rsidRDefault="00EE6FB5" w:rsidP="00EE6FB5">
                  <w:pPr>
                    <w:widowControl w:val="0"/>
                    <w:ind w:left="720" w:hanging="360"/>
                    <w:rPr>
                      <w:rFonts w:ascii="Arial" w:eastAsia="Times New Roman" w:hAnsi="Arial" w:cs="Arial"/>
                      <w:color w:val="212120"/>
                      <w:kern w:val="28"/>
                      <w:sz w:val="20"/>
                      <w:szCs w:val="20"/>
                      <w:lang w:eastAsia="en-GB"/>
                      <w14:cntxtAlts/>
                    </w:rPr>
                  </w:pPr>
                  <w:r w:rsidRPr="008E7621">
                    <w:rPr>
                      <w:rFonts w:ascii="Arial" w:eastAsia="Times New Roman" w:hAnsi="Arial" w:cs="Arial"/>
                      <w:noProof/>
                      <w:color w:val="212120"/>
                      <w:kern w:val="28"/>
                      <w:sz w:val="20"/>
                      <w:szCs w:val="20"/>
                      <w:lang w:eastAsia="en-GB"/>
                    </w:rPr>
                    <w:drawing>
                      <wp:inline distT="0" distB="0" distL="0" distR="0" wp14:anchorId="227F550F" wp14:editId="09EEF38C">
                        <wp:extent cx="114300" cy="114300"/>
                        <wp:effectExtent l="0" t="0" r="0" b="0"/>
                        <wp:docPr id="9" name="Picture 9" descr="bd10265_"/>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31" descr="bd10265_"/>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a:effectLst/>
                              </pic:spPr>
                            </pic:pic>
                          </a:graphicData>
                        </a:graphic>
                      </wp:inline>
                    </w:drawing>
                  </w:r>
                  <w:r w:rsidRPr="008E7621">
                    <w:rPr>
                      <w:rFonts w:ascii="Arial" w:eastAsia="Times New Roman" w:hAnsi="Arial" w:cs="Arial"/>
                      <w:color w:val="212120"/>
                      <w:kern w:val="28"/>
                      <w:sz w:val="20"/>
                      <w:szCs w:val="20"/>
                      <w:lang w:eastAsia="en-GB"/>
                      <w14:cntxtAlts/>
                    </w:rPr>
                    <w:tab/>
                    <w:t xml:space="preserve">Constantly reassure the </w:t>
                  </w:r>
                  <w:r w:rsidR="007244FE" w:rsidRPr="008E7621">
                    <w:rPr>
                      <w:rFonts w:ascii="Arial" w:eastAsia="Times New Roman" w:hAnsi="Arial" w:cs="Arial"/>
                      <w:color w:val="212120"/>
                      <w:kern w:val="28"/>
                      <w:sz w:val="20"/>
                      <w:szCs w:val="20"/>
                      <w:lang w:eastAsia="en-GB"/>
                      <w14:cntxtAlts/>
                    </w:rPr>
                    <w:t>pupil</w:t>
                  </w:r>
                  <w:r w:rsidRPr="008E7621">
                    <w:rPr>
                      <w:rFonts w:ascii="Arial" w:eastAsia="Times New Roman" w:hAnsi="Arial" w:cs="Arial"/>
                      <w:color w:val="212120"/>
                      <w:kern w:val="28"/>
                      <w:sz w:val="20"/>
                      <w:szCs w:val="20"/>
                      <w:lang w:eastAsia="en-GB"/>
                      <w14:cntxtAlts/>
                    </w:rPr>
                    <w:t xml:space="preserve"> throughout the seizure</w:t>
                  </w:r>
                  <w:r w:rsidRPr="008E7621">
                    <w:rPr>
                      <w:rFonts w:ascii="Arial" w:eastAsia="Times New Roman" w:hAnsi="Arial" w:cs="Arial"/>
                      <w:color w:val="212120"/>
                      <w:kern w:val="28"/>
                      <w:sz w:val="20"/>
                      <w:szCs w:val="20"/>
                      <w:lang w:eastAsia="en-GB"/>
                      <w14:cntxtAlts/>
                    </w:rPr>
                    <w:tab/>
                  </w:r>
                  <w:r w:rsidRPr="008E7621">
                    <w:rPr>
                      <w:rFonts w:ascii="Arial" w:eastAsia="Times New Roman" w:hAnsi="Arial" w:cs="Arial"/>
                      <w:color w:val="212120"/>
                      <w:kern w:val="28"/>
                      <w:sz w:val="20"/>
                      <w:szCs w:val="20"/>
                      <w:lang w:eastAsia="en-GB"/>
                      <w14:cntxtAlts/>
                    </w:rPr>
                    <w:tab/>
                  </w:r>
                </w:p>
                <w:p w14:paraId="51F1964F" w14:textId="3E34462E" w:rsidR="00EE6FB5" w:rsidRPr="008E7621" w:rsidRDefault="00EE6FB5" w:rsidP="00EE6FB5">
                  <w:pPr>
                    <w:widowControl w:val="0"/>
                    <w:ind w:left="720" w:hanging="360"/>
                    <w:rPr>
                      <w:rFonts w:ascii="Arial" w:eastAsia="Times New Roman" w:hAnsi="Arial" w:cs="Arial"/>
                      <w:color w:val="212120"/>
                      <w:kern w:val="28"/>
                      <w:sz w:val="20"/>
                      <w:szCs w:val="20"/>
                      <w:lang w:eastAsia="en-GB"/>
                      <w14:cntxtAlts/>
                    </w:rPr>
                  </w:pPr>
                  <w:r w:rsidRPr="008E7621">
                    <w:rPr>
                      <w:rFonts w:ascii="Arial" w:eastAsia="Times New Roman" w:hAnsi="Arial" w:cs="Arial"/>
                      <w:noProof/>
                      <w:color w:val="212120"/>
                      <w:kern w:val="28"/>
                      <w:sz w:val="20"/>
                      <w:szCs w:val="20"/>
                      <w:lang w:eastAsia="en-GB"/>
                    </w:rPr>
                    <w:drawing>
                      <wp:inline distT="0" distB="0" distL="0" distR="0" wp14:anchorId="2F020632" wp14:editId="7BB478D0">
                        <wp:extent cx="114300" cy="114300"/>
                        <wp:effectExtent l="0" t="0" r="0" b="0"/>
                        <wp:docPr id="10" name="Picture 10" descr="bd10265_"/>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32" descr="bd10265_"/>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a:effectLst/>
                              </pic:spPr>
                            </pic:pic>
                          </a:graphicData>
                        </a:graphic>
                      </wp:inline>
                    </w:drawing>
                  </w:r>
                  <w:r w:rsidRPr="008E7621">
                    <w:rPr>
                      <w:rFonts w:ascii="Arial" w:eastAsia="Times New Roman" w:hAnsi="Arial" w:cs="Arial"/>
                      <w:color w:val="212120"/>
                      <w:kern w:val="28"/>
                      <w:sz w:val="20"/>
                      <w:szCs w:val="20"/>
                      <w:lang w:eastAsia="en-GB"/>
                      <w14:cntxtAlts/>
                    </w:rPr>
                    <w:tab/>
                    <w:t xml:space="preserve">If the </w:t>
                  </w:r>
                  <w:r w:rsidR="007244FE" w:rsidRPr="008E7621">
                    <w:rPr>
                      <w:rFonts w:ascii="Arial" w:eastAsia="Times New Roman" w:hAnsi="Arial" w:cs="Arial"/>
                      <w:color w:val="212120"/>
                      <w:kern w:val="28"/>
                      <w:sz w:val="20"/>
                      <w:szCs w:val="20"/>
                      <w:lang w:eastAsia="en-GB"/>
                      <w14:cntxtAlts/>
                    </w:rPr>
                    <w:t>pupil</w:t>
                  </w:r>
                  <w:r w:rsidRPr="008E7621">
                    <w:rPr>
                      <w:rFonts w:ascii="Arial" w:eastAsia="Times New Roman" w:hAnsi="Arial" w:cs="Arial"/>
                      <w:color w:val="212120"/>
                      <w:kern w:val="28"/>
                      <w:sz w:val="20"/>
                      <w:szCs w:val="20"/>
                      <w:lang w:eastAsia="en-GB"/>
                      <w14:cntxtAlts/>
                    </w:rPr>
                    <w:t xml:space="preserve"> does not recover after 5 minutes dial 999 </w:t>
                  </w:r>
                </w:p>
                <w:p w14:paraId="3C2029AB" w14:textId="77777777" w:rsidR="00EE6FB5" w:rsidRPr="008E7621" w:rsidRDefault="00EE6FB5" w:rsidP="00EE6FB5">
                  <w:pPr>
                    <w:rPr>
                      <w:rFonts w:ascii="Arial" w:eastAsia="Times New Roman" w:hAnsi="Arial" w:cs="Arial"/>
                      <w:color w:val="212120"/>
                      <w:kern w:val="28"/>
                      <w:sz w:val="20"/>
                      <w:szCs w:val="20"/>
                      <w:lang w:eastAsia="en-GB"/>
                      <w14:cntxtAlts/>
                    </w:rPr>
                  </w:pPr>
                </w:p>
                <w:p w14:paraId="388A1655" w14:textId="494F75E8" w:rsidR="00EE6FB5" w:rsidRPr="008E7621" w:rsidRDefault="00EE6FB5" w:rsidP="00B00F38">
                  <w:pPr>
                    <w:rPr>
                      <w:rFonts w:ascii="Arial" w:eastAsia="Times New Roman" w:hAnsi="Arial" w:cs="Arial"/>
                      <w:b/>
                      <w:bCs/>
                      <w:color w:val="212120"/>
                      <w:kern w:val="28"/>
                      <w:sz w:val="20"/>
                      <w:szCs w:val="20"/>
                      <w:u w:val="single"/>
                      <w:lang w:eastAsia="en-GB"/>
                      <w14:cntxtAlts/>
                    </w:rPr>
                  </w:pPr>
                  <w:r w:rsidRPr="008E7621">
                    <w:rPr>
                      <w:rFonts w:ascii="Arial" w:eastAsia="Times New Roman" w:hAnsi="Arial" w:cs="Arial"/>
                      <w:b/>
                      <w:bCs/>
                      <w:color w:val="212120"/>
                      <w:kern w:val="28"/>
                      <w:sz w:val="20"/>
                      <w:szCs w:val="20"/>
                      <w:lang w:eastAsia="en-GB"/>
                      <w14:cntxtAlts/>
                    </w:rPr>
                    <w:t xml:space="preserve">      </w:t>
                  </w:r>
                  <w:r w:rsidRPr="008E7621">
                    <w:rPr>
                      <w:rFonts w:ascii="Arial" w:eastAsia="Times New Roman" w:hAnsi="Arial" w:cs="Arial"/>
                      <w:b/>
                      <w:bCs/>
                      <w:color w:val="212120"/>
                      <w:kern w:val="28"/>
                      <w:sz w:val="20"/>
                      <w:szCs w:val="20"/>
                      <w:u w:val="single"/>
                      <w:lang w:eastAsia="en-GB"/>
                      <w14:cntxtAlts/>
                    </w:rPr>
                    <w:t>Don’t</w:t>
                  </w:r>
                  <w:r w:rsidR="00B00F38" w:rsidRPr="008E7621">
                    <w:rPr>
                      <w:rFonts w:ascii="Arial" w:eastAsia="Times New Roman" w:hAnsi="Arial" w:cs="Arial"/>
                      <w:b/>
                      <w:bCs/>
                      <w:color w:val="212120"/>
                      <w:kern w:val="28"/>
                      <w:sz w:val="20"/>
                      <w:szCs w:val="20"/>
                      <w:u w:val="single"/>
                      <w:lang w:eastAsia="en-GB"/>
                      <w14:cntxtAlts/>
                    </w:rPr>
                    <w:t>:</w:t>
                  </w:r>
                </w:p>
                <w:p w14:paraId="6E59F8FF" w14:textId="77777777" w:rsidR="00B00F38" w:rsidRPr="008E7621" w:rsidRDefault="00B00F38" w:rsidP="00B00F38">
                  <w:pPr>
                    <w:rPr>
                      <w:rFonts w:ascii="Arial" w:eastAsia="Times New Roman" w:hAnsi="Arial" w:cs="Arial"/>
                      <w:color w:val="212120"/>
                      <w:kern w:val="28"/>
                      <w:sz w:val="20"/>
                      <w:szCs w:val="20"/>
                      <w:lang w:eastAsia="en-GB"/>
                      <w14:cntxtAlts/>
                    </w:rPr>
                  </w:pPr>
                </w:p>
                <w:p w14:paraId="2487971E" w14:textId="3E2E35DC" w:rsidR="00EE6FB5" w:rsidRPr="008E7621" w:rsidRDefault="00EE6FB5" w:rsidP="00B00F38">
                  <w:pPr>
                    <w:pStyle w:val="ListParagraph"/>
                    <w:widowControl w:val="0"/>
                    <w:numPr>
                      <w:ilvl w:val="0"/>
                      <w:numId w:val="7"/>
                    </w:numPr>
                    <w:rPr>
                      <w:rFonts w:ascii="Arial" w:eastAsia="Times New Roman" w:hAnsi="Arial" w:cs="Arial"/>
                      <w:color w:val="212120"/>
                      <w:kern w:val="28"/>
                      <w:sz w:val="20"/>
                      <w:szCs w:val="20"/>
                      <w:lang w:eastAsia="en-GB"/>
                      <w14:cntxtAlts/>
                    </w:rPr>
                  </w:pPr>
                  <w:r w:rsidRPr="008E7621">
                    <w:rPr>
                      <w:rFonts w:ascii="Arial" w:eastAsia="Times New Roman" w:hAnsi="Arial" w:cs="Arial"/>
                      <w:color w:val="212120"/>
                      <w:kern w:val="28"/>
                      <w:sz w:val="20"/>
                      <w:szCs w:val="20"/>
                      <w:lang w:eastAsia="en-GB"/>
                      <w14:cntxtAlts/>
                    </w:rPr>
                    <w:t xml:space="preserve">Try to restrain the </w:t>
                  </w:r>
                  <w:r w:rsidR="007244FE" w:rsidRPr="008E7621">
                    <w:rPr>
                      <w:rFonts w:ascii="Arial" w:eastAsia="Times New Roman" w:hAnsi="Arial" w:cs="Arial"/>
                      <w:color w:val="212120"/>
                      <w:kern w:val="28"/>
                      <w:sz w:val="20"/>
                      <w:szCs w:val="20"/>
                      <w:lang w:eastAsia="en-GB"/>
                      <w14:cntxtAlts/>
                    </w:rPr>
                    <w:t>pupil</w:t>
                  </w:r>
                  <w:r w:rsidRPr="008E7621">
                    <w:rPr>
                      <w:rFonts w:ascii="Arial" w:eastAsia="Times New Roman" w:hAnsi="Arial" w:cs="Arial"/>
                      <w:color w:val="212120"/>
                      <w:kern w:val="28"/>
                      <w:sz w:val="20"/>
                      <w:szCs w:val="20"/>
                      <w:lang w:eastAsia="en-GB"/>
                      <w14:cntxtAlts/>
                    </w:rPr>
                    <w:t xml:space="preserve"> having the seizure</w:t>
                  </w:r>
                </w:p>
                <w:p w14:paraId="00BD2462" w14:textId="27AA0FD5" w:rsidR="00EE6FB5" w:rsidRPr="008E7621" w:rsidRDefault="00EE6FB5" w:rsidP="00B00F38">
                  <w:pPr>
                    <w:pStyle w:val="ListParagraph"/>
                    <w:widowControl w:val="0"/>
                    <w:numPr>
                      <w:ilvl w:val="0"/>
                      <w:numId w:val="7"/>
                    </w:numPr>
                    <w:rPr>
                      <w:rFonts w:ascii="Arial" w:eastAsia="Times New Roman" w:hAnsi="Arial" w:cs="Arial"/>
                      <w:color w:val="212120"/>
                      <w:kern w:val="28"/>
                      <w:sz w:val="20"/>
                      <w:szCs w:val="20"/>
                      <w:lang w:eastAsia="en-GB"/>
                      <w14:cntxtAlts/>
                    </w:rPr>
                  </w:pPr>
                  <w:r w:rsidRPr="008E7621">
                    <w:rPr>
                      <w:rFonts w:ascii="Arial" w:eastAsia="Times New Roman" w:hAnsi="Arial" w:cs="Arial"/>
                      <w:color w:val="212120"/>
                      <w:kern w:val="28"/>
                      <w:sz w:val="20"/>
                      <w:szCs w:val="20"/>
                      <w:lang w:eastAsia="en-GB"/>
                      <w14:cntxtAlts/>
                    </w:rPr>
                    <w:t xml:space="preserve">Put anything in the </w:t>
                  </w:r>
                  <w:r w:rsidR="007244FE" w:rsidRPr="008E7621">
                    <w:rPr>
                      <w:rFonts w:ascii="Arial" w:eastAsia="Times New Roman" w:hAnsi="Arial" w:cs="Arial"/>
                      <w:color w:val="212120"/>
                      <w:kern w:val="28"/>
                      <w:sz w:val="20"/>
                      <w:szCs w:val="20"/>
                      <w:lang w:eastAsia="en-GB"/>
                      <w14:cntxtAlts/>
                    </w:rPr>
                    <w:t>pupil</w:t>
                  </w:r>
                  <w:r w:rsidRPr="008E7621">
                    <w:rPr>
                      <w:rFonts w:ascii="Arial" w:eastAsia="Times New Roman" w:hAnsi="Arial" w:cs="Arial"/>
                      <w:color w:val="212120"/>
                      <w:kern w:val="28"/>
                      <w:sz w:val="20"/>
                      <w:szCs w:val="20"/>
                      <w:lang w:eastAsia="en-GB"/>
                      <w14:cntxtAlts/>
                    </w:rPr>
                    <w:t>’s mouth or force between their teeth</w:t>
                  </w:r>
                </w:p>
                <w:p w14:paraId="732965D7" w14:textId="03C4632B" w:rsidR="00EE6FB5" w:rsidRPr="008E7621" w:rsidRDefault="00EE6FB5" w:rsidP="00EE6FB5">
                  <w:pPr>
                    <w:widowControl w:val="0"/>
                    <w:ind w:left="360"/>
                    <w:rPr>
                      <w:rFonts w:ascii="Arial" w:eastAsia="Times New Roman" w:hAnsi="Arial" w:cs="Arial"/>
                      <w:color w:val="212120"/>
                      <w:kern w:val="28"/>
                      <w:sz w:val="20"/>
                      <w:szCs w:val="20"/>
                      <w:lang w:eastAsia="en-GB"/>
                      <w14:cntxtAlts/>
                    </w:rPr>
                  </w:pPr>
                  <w:r w:rsidRPr="008E7621">
                    <w:rPr>
                      <w:rFonts w:ascii="Arial" w:eastAsia="Times New Roman" w:hAnsi="Arial" w:cs="Arial"/>
                      <w:noProof/>
                      <w:color w:val="212120"/>
                      <w:kern w:val="28"/>
                      <w:sz w:val="20"/>
                      <w:szCs w:val="20"/>
                      <w:lang w:eastAsia="en-GB"/>
                    </w:rPr>
                    <w:drawing>
                      <wp:inline distT="0" distB="0" distL="0" distR="0" wp14:anchorId="0BE3208C" wp14:editId="236455AE">
                        <wp:extent cx="114300" cy="114300"/>
                        <wp:effectExtent l="0" t="0" r="0" b="0"/>
                        <wp:docPr id="13" name="Picture 13" descr="bd10265_"/>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35" descr="bd10265_"/>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a:effectLst/>
                              </pic:spPr>
                            </pic:pic>
                          </a:graphicData>
                        </a:graphic>
                      </wp:inline>
                    </w:drawing>
                  </w:r>
                  <w:r w:rsidRPr="008E7621">
                    <w:rPr>
                      <w:rFonts w:ascii="Arial" w:eastAsia="Times New Roman" w:hAnsi="Arial" w:cs="Arial"/>
                      <w:color w:val="212120"/>
                      <w:kern w:val="28"/>
                      <w:sz w:val="20"/>
                      <w:szCs w:val="20"/>
                      <w:lang w:eastAsia="en-GB"/>
                      <w14:cntxtAlts/>
                    </w:rPr>
                    <w:tab/>
                    <w:t xml:space="preserve">Try to move the </w:t>
                  </w:r>
                  <w:r w:rsidR="007244FE" w:rsidRPr="008E7621">
                    <w:rPr>
                      <w:rFonts w:ascii="Arial" w:eastAsia="Times New Roman" w:hAnsi="Arial" w:cs="Arial"/>
                      <w:color w:val="212120"/>
                      <w:kern w:val="28"/>
                      <w:sz w:val="20"/>
                      <w:szCs w:val="20"/>
                      <w:lang w:eastAsia="en-GB"/>
                      <w14:cntxtAlts/>
                    </w:rPr>
                    <w:t>pupil</w:t>
                  </w:r>
                  <w:r w:rsidRPr="008E7621">
                    <w:rPr>
                      <w:rFonts w:ascii="Arial" w:eastAsia="Times New Roman" w:hAnsi="Arial" w:cs="Arial"/>
                      <w:color w:val="212120"/>
                      <w:kern w:val="28"/>
                      <w:sz w:val="20"/>
                      <w:szCs w:val="20"/>
                      <w:lang w:eastAsia="en-GB"/>
                      <w14:cntxtAlts/>
                    </w:rPr>
                    <w:t xml:space="preserve"> unless </w:t>
                  </w:r>
                  <w:r w:rsidR="00B00F38" w:rsidRPr="008E7621">
                    <w:rPr>
                      <w:rFonts w:ascii="Arial" w:eastAsia="Times New Roman" w:hAnsi="Arial" w:cs="Arial"/>
                      <w:color w:val="212120"/>
                      <w:kern w:val="28"/>
                      <w:sz w:val="20"/>
                      <w:szCs w:val="20"/>
                      <w:lang w:eastAsia="en-GB"/>
                      <w14:cntxtAlts/>
                    </w:rPr>
                    <w:t>they are</w:t>
                  </w:r>
                  <w:r w:rsidRPr="008E7621">
                    <w:rPr>
                      <w:rFonts w:ascii="Arial" w:eastAsia="Times New Roman" w:hAnsi="Arial" w:cs="Arial"/>
                      <w:color w:val="212120"/>
                      <w:kern w:val="28"/>
                      <w:sz w:val="20"/>
                      <w:szCs w:val="20"/>
                      <w:lang w:eastAsia="en-GB"/>
                      <w14:cntxtAlts/>
                    </w:rPr>
                    <w:t xml:space="preserve"> in danger</w:t>
                  </w:r>
                </w:p>
                <w:p w14:paraId="356989A7" w14:textId="77777777" w:rsidR="00EE6FB5" w:rsidRPr="008E7621" w:rsidRDefault="00EE6FB5" w:rsidP="00827123">
                  <w:pPr>
                    <w:pStyle w:val="ListParagraph"/>
                    <w:widowControl w:val="0"/>
                    <w:numPr>
                      <w:ilvl w:val="0"/>
                      <w:numId w:val="6"/>
                    </w:numPr>
                    <w:rPr>
                      <w:rFonts w:ascii="Arial" w:eastAsia="Times New Roman" w:hAnsi="Arial" w:cs="Arial"/>
                      <w:color w:val="212120"/>
                      <w:kern w:val="28"/>
                      <w:sz w:val="20"/>
                      <w:szCs w:val="20"/>
                      <w:lang w:eastAsia="en-GB"/>
                      <w14:cntxtAlts/>
                    </w:rPr>
                  </w:pPr>
                  <w:r w:rsidRPr="008E7621">
                    <w:rPr>
                      <w:rFonts w:ascii="Arial" w:eastAsia="Times New Roman" w:hAnsi="Arial" w:cs="Arial"/>
                      <w:color w:val="212120"/>
                      <w:kern w:val="28"/>
                      <w:sz w:val="20"/>
                      <w:szCs w:val="20"/>
                      <w:lang w:eastAsia="en-GB"/>
                      <w14:cntxtAlts/>
                    </w:rPr>
                    <w:t xml:space="preserve">Give the </w:t>
                  </w:r>
                  <w:r w:rsidR="007244FE" w:rsidRPr="008E7621">
                    <w:rPr>
                      <w:rFonts w:ascii="Arial" w:eastAsia="Times New Roman" w:hAnsi="Arial" w:cs="Arial"/>
                      <w:color w:val="212120"/>
                      <w:kern w:val="28"/>
                      <w:sz w:val="20"/>
                      <w:szCs w:val="20"/>
                      <w:lang w:eastAsia="en-GB"/>
                      <w14:cntxtAlts/>
                    </w:rPr>
                    <w:t>pupil</w:t>
                  </w:r>
                  <w:r w:rsidRPr="008E7621">
                    <w:rPr>
                      <w:rFonts w:ascii="Arial" w:eastAsia="Times New Roman" w:hAnsi="Arial" w:cs="Arial"/>
                      <w:color w:val="212120"/>
                      <w:kern w:val="28"/>
                      <w:sz w:val="20"/>
                      <w:szCs w:val="20"/>
                      <w:lang w:eastAsia="en-GB"/>
                      <w14:cntxtAlts/>
                    </w:rPr>
                    <w:t xml:space="preserve"> anything to drink until </w:t>
                  </w:r>
                  <w:r w:rsidR="00B00F38" w:rsidRPr="008E7621">
                    <w:rPr>
                      <w:rFonts w:ascii="Arial" w:eastAsia="Times New Roman" w:hAnsi="Arial" w:cs="Arial"/>
                      <w:color w:val="212120"/>
                      <w:kern w:val="28"/>
                      <w:sz w:val="20"/>
                      <w:szCs w:val="20"/>
                      <w:lang w:eastAsia="en-GB"/>
                      <w14:cntxtAlts/>
                    </w:rPr>
                    <w:t>they are</w:t>
                  </w:r>
                  <w:r w:rsidRPr="008E7621">
                    <w:rPr>
                      <w:rFonts w:ascii="Arial" w:eastAsia="Times New Roman" w:hAnsi="Arial" w:cs="Arial"/>
                      <w:color w:val="212120"/>
                      <w:kern w:val="28"/>
                      <w:sz w:val="20"/>
                      <w:szCs w:val="20"/>
                      <w:lang w:eastAsia="en-GB"/>
                      <w14:cntxtAlts/>
                    </w:rPr>
                    <w:t xml:space="preserve"> fully recovered </w:t>
                  </w:r>
                </w:p>
                <w:p w14:paraId="06F5B844" w14:textId="21D9A3B1" w:rsidR="000B7C4E" w:rsidRPr="00C13197" w:rsidRDefault="000B7C4E" w:rsidP="000B7C4E">
                  <w:pPr>
                    <w:pStyle w:val="ListParagraph"/>
                    <w:widowControl w:val="0"/>
                    <w:rPr>
                      <w:rFonts w:ascii="Arial" w:eastAsia="Times New Roman" w:hAnsi="Arial" w:cs="Arial"/>
                      <w:color w:val="212120"/>
                      <w:kern w:val="28"/>
                      <w:lang w:eastAsia="en-GB"/>
                      <w14:cntxtAlts/>
                    </w:rPr>
                  </w:pPr>
                </w:p>
              </w:tc>
            </w:tr>
          </w:tbl>
          <w:p w14:paraId="0271C653" w14:textId="77777777" w:rsidR="00B519A6" w:rsidRPr="00C13197" w:rsidRDefault="00B519A6" w:rsidP="00B519A6">
            <w:pPr>
              <w:widowControl w:val="0"/>
              <w:spacing w:after="0" w:line="240" w:lineRule="auto"/>
              <w:rPr>
                <w:rFonts w:ascii="Arial" w:eastAsia="Times New Roman" w:hAnsi="Arial" w:cs="Arial"/>
                <w:color w:val="212120"/>
                <w:kern w:val="28"/>
                <w:lang w:eastAsia="en-GB"/>
                <w14:cntxtAlts/>
              </w:rPr>
            </w:pPr>
          </w:p>
        </w:tc>
        <w:tc>
          <w:tcPr>
            <w:tcW w:w="374" w:type="dxa"/>
            <w:gridSpan w:val="2"/>
            <w:tcMar>
              <w:top w:w="58" w:type="dxa"/>
              <w:left w:w="58" w:type="dxa"/>
              <w:bottom w:w="58" w:type="dxa"/>
              <w:right w:w="58" w:type="dxa"/>
            </w:tcMar>
            <w:hideMark/>
          </w:tcPr>
          <w:p w14:paraId="61D20543" w14:textId="77777777" w:rsidR="00B519A6" w:rsidRPr="00C13197" w:rsidRDefault="00B519A6" w:rsidP="00B519A6">
            <w:pPr>
              <w:widowControl w:val="0"/>
              <w:spacing w:after="0" w:line="240" w:lineRule="auto"/>
              <w:rPr>
                <w:rFonts w:ascii="Arial" w:eastAsia="Times New Roman" w:hAnsi="Arial" w:cs="Arial"/>
                <w:color w:val="212120"/>
                <w:kern w:val="28"/>
                <w:lang w:eastAsia="en-GB"/>
                <w14:cntxtAlts/>
              </w:rPr>
            </w:pPr>
            <w:r w:rsidRPr="00C13197">
              <w:rPr>
                <w:rFonts w:ascii="Arial" w:eastAsia="Times New Roman" w:hAnsi="Arial" w:cs="Arial"/>
                <w:color w:val="212120"/>
                <w:kern w:val="28"/>
                <w:lang w:eastAsia="en-GB"/>
                <w14:cntxtAlts/>
              </w:rPr>
              <w:t> </w:t>
            </w:r>
          </w:p>
        </w:tc>
      </w:tr>
      <w:tr w:rsidR="000E2B98" w:rsidRPr="00C13197" w14:paraId="61BD0649" w14:textId="77777777" w:rsidTr="00B54776">
        <w:trPr>
          <w:gridAfter w:val="1"/>
          <w:wAfter w:w="180" w:type="dxa"/>
          <w:trHeight w:val="555"/>
        </w:trPr>
        <w:tc>
          <w:tcPr>
            <w:tcW w:w="9974" w:type="dxa"/>
            <w:gridSpan w:val="2"/>
            <w:tcMar>
              <w:top w:w="58" w:type="dxa"/>
              <w:left w:w="58" w:type="dxa"/>
              <w:bottom w:w="58" w:type="dxa"/>
              <w:right w:w="58" w:type="dxa"/>
            </w:tcMar>
            <w:hideMark/>
          </w:tcPr>
          <w:p w14:paraId="3767C564" w14:textId="77777777" w:rsidR="00B00F38" w:rsidRPr="00C13197" w:rsidRDefault="00B00F38" w:rsidP="007244FE">
            <w:pPr>
              <w:spacing w:after="0" w:line="240" w:lineRule="auto"/>
              <w:rPr>
                <w:rFonts w:ascii="Arial" w:eastAsia="Times New Roman" w:hAnsi="Arial" w:cs="Arial"/>
                <w:b/>
                <w:lang w:val="en-US"/>
              </w:rPr>
            </w:pPr>
          </w:p>
          <w:p w14:paraId="73851853" w14:textId="56BBD490" w:rsidR="007244FE" w:rsidRDefault="00B00F38" w:rsidP="007244FE">
            <w:pPr>
              <w:spacing w:after="0" w:line="240" w:lineRule="auto"/>
              <w:rPr>
                <w:rFonts w:ascii="Arial" w:eastAsia="Times New Roman" w:hAnsi="Arial" w:cs="Arial"/>
                <w:b/>
                <w:lang w:val="en-US"/>
              </w:rPr>
            </w:pPr>
            <w:r w:rsidRPr="00C13197">
              <w:rPr>
                <w:rFonts w:ascii="Arial" w:eastAsia="Times New Roman" w:hAnsi="Arial" w:cs="Arial"/>
                <w:b/>
                <w:lang w:val="en-US"/>
              </w:rPr>
              <w:t>W</w:t>
            </w:r>
            <w:r w:rsidR="007244FE" w:rsidRPr="00C13197">
              <w:rPr>
                <w:rFonts w:ascii="Arial" w:eastAsia="Times New Roman" w:hAnsi="Arial" w:cs="Arial"/>
                <w:b/>
                <w:lang w:val="en-US"/>
              </w:rPr>
              <w:t>hat constitutes an emergency for the pupil and the action to be taken if this occurs:</w:t>
            </w:r>
          </w:p>
          <w:p w14:paraId="7ED68D59" w14:textId="77777777" w:rsidR="00D54118" w:rsidRDefault="00D54118" w:rsidP="007244FE">
            <w:pPr>
              <w:spacing w:after="0" w:line="240" w:lineRule="auto"/>
              <w:rPr>
                <w:rFonts w:ascii="Arial" w:eastAsia="Times New Roman" w:hAnsi="Arial" w:cs="Arial"/>
                <w:b/>
                <w:lang w:val="en-US"/>
              </w:rPr>
            </w:pPr>
          </w:p>
          <w:p w14:paraId="55C3E1D7" w14:textId="77777777" w:rsidR="00D54118" w:rsidRPr="00C13197" w:rsidRDefault="00D54118" w:rsidP="007244FE">
            <w:pPr>
              <w:spacing w:after="0" w:line="240" w:lineRule="auto"/>
              <w:rPr>
                <w:rFonts w:ascii="Arial" w:eastAsia="Times New Roman" w:hAnsi="Arial" w:cs="Arial"/>
                <w:b/>
                <w:lang w:val="en-US"/>
              </w:rPr>
            </w:pPr>
          </w:p>
          <w:tbl>
            <w:tblPr>
              <w:tblStyle w:val="TableGrid"/>
              <w:tblW w:w="0" w:type="auto"/>
              <w:tblLook w:val="04A0" w:firstRow="1" w:lastRow="0" w:firstColumn="1" w:lastColumn="0" w:noHBand="0" w:noVBand="1"/>
            </w:tblPr>
            <w:tblGrid>
              <w:gridCol w:w="9530"/>
            </w:tblGrid>
            <w:tr w:rsidR="007244FE" w:rsidRPr="00C13197" w14:paraId="3E683BF8" w14:textId="77777777" w:rsidTr="007244FE">
              <w:tc>
                <w:tcPr>
                  <w:tcW w:w="9530" w:type="dxa"/>
                </w:tcPr>
                <w:p w14:paraId="54032296" w14:textId="77777777" w:rsidR="007244FE" w:rsidRPr="00C13197" w:rsidRDefault="007244FE" w:rsidP="007244FE">
                  <w:pPr>
                    <w:rPr>
                      <w:rFonts w:ascii="Arial" w:eastAsia="Times New Roman" w:hAnsi="Arial" w:cs="Arial"/>
                      <w:lang w:val="en-US"/>
                    </w:rPr>
                  </w:pPr>
                </w:p>
                <w:p w14:paraId="30971E0D" w14:textId="25F9F4FA" w:rsidR="00FC32B6" w:rsidRPr="00FC32B6" w:rsidRDefault="00FC32B6" w:rsidP="00FC32B6">
                  <w:pPr>
                    <w:spacing w:after="200" w:line="276" w:lineRule="auto"/>
                    <w:rPr>
                      <w:rFonts w:ascii="Arial" w:eastAsia="Times New Roman" w:hAnsi="Arial" w:cs="Arial"/>
                      <w:color w:val="000000"/>
                      <w:lang w:val="en-US"/>
                    </w:rPr>
                  </w:pPr>
                  <w:r w:rsidRPr="00FC32B6">
                    <w:rPr>
                      <w:rFonts w:ascii="Arial" w:eastAsia="Times New Roman" w:hAnsi="Arial" w:cs="Arial"/>
                      <w:color w:val="000000"/>
                      <w:lang w:val="en-US"/>
                    </w:rPr>
                    <w:t xml:space="preserve">It is a medical emergency if a </w:t>
                  </w:r>
                  <w:r w:rsidR="001759F2">
                    <w:rPr>
                      <w:rFonts w:ascii="Arial" w:eastAsia="Times New Roman" w:hAnsi="Arial" w:cs="Arial"/>
                      <w:color w:val="000000"/>
                      <w:lang w:val="en-US"/>
                    </w:rPr>
                    <w:t xml:space="preserve">convulsive </w:t>
                  </w:r>
                  <w:r w:rsidRPr="00FC32B6">
                    <w:rPr>
                      <w:rFonts w:ascii="Arial" w:eastAsia="Times New Roman" w:hAnsi="Arial" w:cs="Arial"/>
                      <w:color w:val="000000"/>
                      <w:lang w:val="en-US"/>
                    </w:rPr>
                    <w:t xml:space="preserve">seizure lasts for more than 5 </w:t>
                  </w:r>
                  <w:proofErr w:type="gramStart"/>
                  <w:r w:rsidRPr="00FC32B6">
                    <w:rPr>
                      <w:rFonts w:ascii="Arial" w:eastAsia="Times New Roman" w:hAnsi="Arial" w:cs="Arial"/>
                      <w:color w:val="000000"/>
                      <w:lang w:val="en-US"/>
                    </w:rPr>
                    <w:t>minutes</w:t>
                  </w:r>
                  <w:proofErr w:type="gramEnd"/>
                  <w:r w:rsidR="00D54118">
                    <w:rPr>
                      <w:rFonts w:ascii="Arial" w:eastAsia="Times New Roman" w:hAnsi="Arial" w:cs="Arial"/>
                      <w:color w:val="000000"/>
                      <w:lang w:val="en-US"/>
                    </w:rPr>
                    <w:t xml:space="preserve"> and an ambulance must be called.</w:t>
                  </w:r>
                </w:p>
                <w:p w14:paraId="3CE52925" w14:textId="59E3B083" w:rsidR="007244FE" w:rsidRPr="00FC32B6" w:rsidRDefault="00FC32B6" w:rsidP="00FC32B6">
                  <w:pPr>
                    <w:spacing w:after="200" w:line="276" w:lineRule="auto"/>
                    <w:rPr>
                      <w:rFonts w:ascii="Arial" w:eastAsia="Times New Roman" w:hAnsi="Arial" w:cs="Arial"/>
                      <w:color w:val="000000"/>
                      <w:lang w:val="en-US"/>
                    </w:rPr>
                  </w:pPr>
                  <w:r w:rsidRPr="00FC32B6">
                    <w:rPr>
                      <w:rFonts w:ascii="Arial" w:eastAsia="Times New Roman" w:hAnsi="Arial" w:cs="Arial"/>
                      <w:color w:val="000000"/>
                      <w:lang w:val="en-US"/>
                    </w:rPr>
                    <w:t>An ambulance should also be called if an injury is sustained during the seizure</w:t>
                  </w:r>
                  <w:r w:rsidR="001759F2">
                    <w:rPr>
                      <w:rFonts w:ascii="Arial" w:eastAsia="Times New Roman" w:hAnsi="Arial" w:cs="Arial"/>
                      <w:color w:val="000000"/>
                      <w:lang w:val="en-US"/>
                    </w:rPr>
                    <w:t>,</w:t>
                  </w:r>
                  <w:r w:rsidRPr="00FC32B6">
                    <w:rPr>
                      <w:rFonts w:ascii="Arial" w:eastAsia="Times New Roman" w:hAnsi="Arial" w:cs="Arial"/>
                      <w:color w:val="000000"/>
                      <w:lang w:val="en-US"/>
                    </w:rPr>
                    <w:t xml:space="preserve"> has breathing difficulties</w:t>
                  </w:r>
                  <w:r w:rsidR="001759F2">
                    <w:rPr>
                      <w:rFonts w:ascii="Arial" w:eastAsia="Times New Roman" w:hAnsi="Arial" w:cs="Arial"/>
                      <w:color w:val="000000"/>
                      <w:lang w:val="en-US"/>
                    </w:rPr>
                    <w:t>,</w:t>
                  </w:r>
                  <w:r w:rsidRPr="00FC32B6">
                    <w:rPr>
                      <w:rFonts w:ascii="Arial" w:eastAsia="Times New Roman" w:hAnsi="Arial" w:cs="Arial"/>
                      <w:color w:val="000000"/>
                      <w:lang w:val="en-US"/>
                    </w:rPr>
                    <w:t xml:space="preserve"> or inhales water.</w:t>
                  </w:r>
                </w:p>
              </w:tc>
            </w:tr>
          </w:tbl>
          <w:p w14:paraId="3FD17688" w14:textId="77777777" w:rsidR="000E2B98" w:rsidRPr="00C13197" w:rsidRDefault="000E2B98" w:rsidP="00B519A6">
            <w:pPr>
              <w:widowControl w:val="0"/>
              <w:spacing w:after="0" w:line="240" w:lineRule="auto"/>
              <w:rPr>
                <w:rFonts w:ascii="Arial" w:eastAsia="Times New Roman" w:hAnsi="Arial" w:cs="Arial"/>
                <w:color w:val="212120"/>
                <w:kern w:val="28"/>
                <w:lang w:eastAsia="en-GB"/>
                <w14:cntxtAlts/>
              </w:rPr>
            </w:pPr>
          </w:p>
        </w:tc>
      </w:tr>
      <w:tr w:rsidR="000E2B98" w:rsidRPr="00C13197" w14:paraId="4CA4FA6D" w14:textId="77777777" w:rsidTr="00B54776">
        <w:trPr>
          <w:gridAfter w:val="1"/>
          <w:wAfter w:w="180" w:type="dxa"/>
          <w:trHeight w:val="4059"/>
        </w:trPr>
        <w:tc>
          <w:tcPr>
            <w:tcW w:w="9974" w:type="dxa"/>
            <w:gridSpan w:val="2"/>
            <w:tcMar>
              <w:top w:w="58" w:type="dxa"/>
              <w:left w:w="58" w:type="dxa"/>
              <w:bottom w:w="58" w:type="dxa"/>
              <w:right w:w="58" w:type="dxa"/>
            </w:tcMar>
            <w:hideMark/>
          </w:tcPr>
          <w:p w14:paraId="472DCE71" w14:textId="42CAE532" w:rsidR="00C77FCA" w:rsidRDefault="00C77FCA" w:rsidP="00B519A6">
            <w:pPr>
              <w:widowControl w:val="0"/>
              <w:spacing w:after="0" w:line="240" w:lineRule="auto"/>
              <w:rPr>
                <w:rFonts w:ascii="Arial" w:eastAsia="Times New Roman" w:hAnsi="Arial" w:cs="Arial"/>
                <w:color w:val="212120"/>
                <w:kern w:val="28"/>
                <w:lang w:eastAsia="en-GB"/>
                <w14:cntxtAlts/>
              </w:rPr>
            </w:pPr>
          </w:p>
          <w:p w14:paraId="5A7AF961" w14:textId="07F984E6" w:rsidR="00FC32B6" w:rsidRDefault="00FC32B6" w:rsidP="00B519A6">
            <w:pPr>
              <w:widowControl w:val="0"/>
              <w:spacing w:after="0" w:line="240" w:lineRule="auto"/>
              <w:rPr>
                <w:rFonts w:ascii="Arial" w:eastAsia="Times New Roman" w:hAnsi="Arial" w:cs="Arial"/>
                <w:color w:val="212120"/>
                <w:kern w:val="28"/>
                <w:lang w:eastAsia="en-GB"/>
                <w14:cntxtAlts/>
              </w:rPr>
            </w:pPr>
          </w:p>
          <w:p w14:paraId="0A6C1EE2" w14:textId="70E987D6" w:rsidR="00D54118" w:rsidRDefault="00D54118" w:rsidP="00B519A6">
            <w:pPr>
              <w:widowControl w:val="0"/>
              <w:spacing w:after="0" w:line="240" w:lineRule="auto"/>
              <w:rPr>
                <w:rFonts w:ascii="Arial" w:eastAsia="Times New Roman" w:hAnsi="Arial" w:cs="Arial"/>
                <w:color w:val="212120"/>
                <w:kern w:val="28"/>
                <w:lang w:eastAsia="en-GB"/>
                <w14:cntxtAlts/>
              </w:rPr>
            </w:pPr>
          </w:p>
          <w:p w14:paraId="4A0CFE60" w14:textId="6F87766C" w:rsidR="00D54118" w:rsidRDefault="00D54118" w:rsidP="00B519A6">
            <w:pPr>
              <w:widowControl w:val="0"/>
              <w:spacing w:after="0" w:line="240" w:lineRule="auto"/>
              <w:rPr>
                <w:rFonts w:ascii="Arial" w:eastAsia="Times New Roman" w:hAnsi="Arial" w:cs="Arial"/>
                <w:color w:val="212120"/>
                <w:kern w:val="28"/>
                <w:lang w:eastAsia="en-GB"/>
                <w14:cntxtAlts/>
              </w:rPr>
            </w:pPr>
          </w:p>
          <w:p w14:paraId="3AD70D5D" w14:textId="672873A3" w:rsidR="00D54118" w:rsidRDefault="00D54118" w:rsidP="00B519A6">
            <w:pPr>
              <w:widowControl w:val="0"/>
              <w:spacing w:after="0" w:line="240" w:lineRule="auto"/>
              <w:rPr>
                <w:rFonts w:ascii="Arial" w:eastAsia="Times New Roman" w:hAnsi="Arial" w:cs="Arial"/>
                <w:color w:val="212120"/>
                <w:kern w:val="28"/>
                <w:lang w:eastAsia="en-GB"/>
                <w14:cntxtAlts/>
              </w:rPr>
            </w:pPr>
          </w:p>
          <w:p w14:paraId="15E91FAA" w14:textId="77777777" w:rsidR="00D54118" w:rsidRPr="00C13197" w:rsidRDefault="00D54118" w:rsidP="00B519A6">
            <w:pPr>
              <w:widowControl w:val="0"/>
              <w:spacing w:after="0" w:line="240" w:lineRule="auto"/>
              <w:rPr>
                <w:rFonts w:ascii="Arial" w:eastAsia="Times New Roman" w:hAnsi="Arial" w:cs="Arial"/>
                <w:color w:val="212120"/>
                <w:kern w:val="28"/>
                <w:lang w:eastAsia="en-GB"/>
                <w14:cntxtAlts/>
              </w:rPr>
            </w:pPr>
          </w:p>
          <w:p w14:paraId="7C3F5D46" w14:textId="53E2855D" w:rsidR="00D15F2D" w:rsidRPr="00C13197" w:rsidRDefault="00D15F2D" w:rsidP="00B519A6">
            <w:pPr>
              <w:widowControl w:val="0"/>
              <w:spacing w:after="0" w:line="240" w:lineRule="auto"/>
              <w:rPr>
                <w:rFonts w:ascii="Arial" w:eastAsia="Times New Roman" w:hAnsi="Arial" w:cs="Arial"/>
                <w:b/>
                <w:color w:val="212120"/>
                <w:kern w:val="28"/>
                <w:lang w:eastAsia="en-GB"/>
                <w14:cntxtAlts/>
              </w:rPr>
            </w:pPr>
            <w:r>
              <w:rPr>
                <w:rFonts w:ascii="Arial" w:eastAsia="Times New Roman" w:hAnsi="Arial" w:cs="Arial"/>
                <w:b/>
                <w:color w:val="212120"/>
                <w:kern w:val="28"/>
                <w:lang w:eastAsia="en-GB"/>
                <w14:cntxtAlts/>
              </w:rPr>
              <w:t xml:space="preserve">Arrangements for trips </w:t>
            </w:r>
          </w:p>
          <w:tbl>
            <w:tblPr>
              <w:tblStyle w:val="TableGrid"/>
              <w:tblW w:w="0" w:type="auto"/>
              <w:tblLook w:val="04A0" w:firstRow="1" w:lastRow="0" w:firstColumn="1" w:lastColumn="0" w:noHBand="0" w:noVBand="1"/>
            </w:tblPr>
            <w:tblGrid>
              <w:gridCol w:w="9530"/>
            </w:tblGrid>
            <w:tr w:rsidR="003C3D91" w:rsidRPr="00C13197" w14:paraId="33376C7B" w14:textId="77777777" w:rsidTr="003C3D91">
              <w:tc>
                <w:tcPr>
                  <w:tcW w:w="9530" w:type="dxa"/>
                </w:tcPr>
                <w:p w14:paraId="317C8EB0" w14:textId="3D958D84" w:rsidR="00D15F2D" w:rsidRPr="002765A8" w:rsidRDefault="002765A8" w:rsidP="00FC32B6">
                  <w:pPr>
                    <w:pStyle w:val="ListParagraph"/>
                    <w:numPr>
                      <w:ilvl w:val="0"/>
                      <w:numId w:val="13"/>
                    </w:numPr>
                    <w:rPr>
                      <w:rFonts w:ascii="Arial" w:eastAsia="Times New Roman" w:hAnsi="Arial" w:cs="Arial"/>
                      <w:bCs/>
                      <w:lang w:val="en-US"/>
                    </w:rPr>
                  </w:pPr>
                  <w:r w:rsidRPr="002765A8">
                    <w:rPr>
                      <w:rFonts w:ascii="Arial" w:eastAsia="Times New Roman" w:hAnsi="Arial" w:cs="Arial"/>
                      <w:bCs/>
                      <w:lang w:val="en-US"/>
                    </w:rPr>
                    <w:t xml:space="preserve">Ensure staff are trained in epilepsy and first </w:t>
                  </w:r>
                  <w:proofErr w:type="gramStart"/>
                  <w:r w:rsidRPr="002765A8">
                    <w:rPr>
                      <w:rFonts w:ascii="Arial" w:eastAsia="Times New Roman" w:hAnsi="Arial" w:cs="Arial"/>
                      <w:bCs/>
                      <w:lang w:val="en-US"/>
                    </w:rPr>
                    <w:t>aid</w:t>
                  </w:r>
                  <w:proofErr w:type="gramEnd"/>
                </w:p>
                <w:p w14:paraId="73A5C8AE" w14:textId="3A10A888" w:rsidR="003C3D91" w:rsidRPr="002765A8" w:rsidRDefault="002765A8" w:rsidP="00FC32B6">
                  <w:pPr>
                    <w:pStyle w:val="ListParagraph"/>
                    <w:numPr>
                      <w:ilvl w:val="0"/>
                      <w:numId w:val="13"/>
                    </w:numPr>
                    <w:rPr>
                      <w:rFonts w:ascii="Arial" w:eastAsia="Times New Roman" w:hAnsi="Arial" w:cs="Arial"/>
                      <w:bCs/>
                      <w:color w:val="212120"/>
                      <w:kern w:val="28"/>
                      <w:lang w:eastAsia="en-GB"/>
                      <w14:cntxtAlts/>
                    </w:rPr>
                  </w:pPr>
                  <w:r w:rsidRPr="002765A8">
                    <w:rPr>
                      <w:rFonts w:ascii="Arial" w:eastAsia="Times New Roman" w:hAnsi="Arial" w:cs="Arial"/>
                      <w:bCs/>
                      <w:color w:val="212120"/>
                      <w:kern w:val="28"/>
                      <w:lang w:eastAsia="en-GB"/>
                      <w14:cntxtAlts/>
                    </w:rPr>
                    <w:t xml:space="preserve">Consider school risk assessment </w:t>
                  </w:r>
                </w:p>
                <w:p w14:paraId="2C1E43D9" w14:textId="541A607D" w:rsidR="002765A8" w:rsidRPr="002765A8" w:rsidRDefault="002765A8" w:rsidP="00FC32B6">
                  <w:pPr>
                    <w:pStyle w:val="ListParagraph"/>
                    <w:numPr>
                      <w:ilvl w:val="0"/>
                      <w:numId w:val="13"/>
                    </w:numPr>
                    <w:rPr>
                      <w:rFonts w:ascii="Arial" w:eastAsia="Times New Roman" w:hAnsi="Arial" w:cs="Arial"/>
                      <w:bCs/>
                      <w:color w:val="212120"/>
                      <w:kern w:val="28"/>
                      <w:lang w:eastAsia="en-GB"/>
                      <w14:cntxtAlts/>
                    </w:rPr>
                  </w:pPr>
                  <w:r w:rsidRPr="002765A8">
                    <w:rPr>
                      <w:rFonts w:ascii="Arial" w:eastAsia="Times New Roman" w:hAnsi="Arial" w:cs="Arial"/>
                      <w:bCs/>
                      <w:color w:val="212120"/>
                      <w:kern w:val="28"/>
                      <w:lang w:eastAsia="en-GB"/>
                      <w14:cntxtAlts/>
                    </w:rPr>
                    <w:t>Liaise with Epilepsy team to discuss specific support around individual trips/activities</w:t>
                  </w:r>
                </w:p>
                <w:p w14:paraId="12F47A92" w14:textId="6133F04C" w:rsidR="002765A8" w:rsidRDefault="002765A8" w:rsidP="00FC32B6">
                  <w:pPr>
                    <w:pStyle w:val="ListParagraph"/>
                    <w:numPr>
                      <w:ilvl w:val="0"/>
                      <w:numId w:val="13"/>
                    </w:numPr>
                    <w:rPr>
                      <w:rFonts w:ascii="Arial" w:eastAsia="Times New Roman" w:hAnsi="Arial" w:cs="Arial"/>
                      <w:bCs/>
                      <w:color w:val="212120"/>
                      <w:kern w:val="28"/>
                      <w:lang w:eastAsia="en-GB"/>
                      <w14:cntxtAlts/>
                    </w:rPr>
                  </w:pPr>
                  <w:r w:rsidRPr="002765A8">
                    <w:rPr>
                      <w:rFonts w:ascii="Arial" w:eastAsia="Times New Roman" w:hAnsi="Arial" w:cs="Arial"/>
                      <w:bCs/>
                      <w:color w:val="212120"/>
                      <w:kern w:val="28"/>
                      <w:lang w:eastAsia="en-GB"/>
                      <w14:cntxtAlts/>
                    </w:rPr>
                    <w:t xml:space="preserve">Ensure mobile phone is fully charged, readily to hand and emergency contacts details are available  </w:t>
                  </w:r>
                </w:p>
                <w:p w14:paraId="2F432E3C" w14:textId="21A0A7A6" w:rsidR="00FC32B6" w:rsidRPr="00BB3A74" w:rsidRDefault="00FC32B6" w:rsidP="00BB3A74">
                  <w:pPr>
                    <w:pStyle w:val="ListParagraph"/>
                    <w:numPr>
                      <w:ilvl w:val="0"/>
                      <w:numId w:val="13"/>
                    </w:numPr>
                    <w:rPr>
                      <w:rFonts w:ascii="Arial" w:hAnsi="Arial" w:cs="Arial"/>
                    </w:rPr>
                  </w:pPr>
                  <w:r w:rsidRPr="00BB3A74">
                    <w:rPr>
                      <w:rFonts w:ascii="Arial" w:hAnsi="Arial" w:cs="Arial"/>
                    </w:rPr>
                    <w:t xml:space="preserve">Parents should not attend school trips to support their own </w:t>
                  </w:r>
                  <w:proofErr w:type="gramStart"/>
                  <w:r w:rsidRPr="00BB3A74">
                    <w:rPr>
                      <w:rFonts w:ascii="Arial" w:hAnsi="Arial" w:cs="Arial"/>
                    </w:rPr>
                    <w:t>child</w:t>
                  </w:r>
                  <w:proofErr w:type="gramEnd"/>
                </w:p>
                <w:p w14:paraId="57B41932" w14:textId="7CCD864A" w:rsidR="002765A8" w:rsidRPr="00C13197" w:rsidRDefault="002765A8" w:rsidP="00D15F2D">
                  <w:pPr>
                    <w:rPr>
                      <w:rFonts w:ascii="Arial" w:eastAsia="Times New Roman" w:hAnsi="Arial" w:cs="Arial"/>
                      <w:b/>
                      <w:color w:val="212120"/>
                      <w:kern w:val="28"/>
                      <w:lang w:eastAsia="en-GB"/>
                      <w14:cntxtAlts/>
                    </w:rPr>
                  </w:pPr>
                </w:p>
              </w:tc>
            </w:tr>
          </w:tbl>
          <w:p w14:paraId="704971F0" w14:textId="17EA063D" w:rsidR="00D15F2D" w:rsidRPr="00C13197" w:rsidRDefault="00D15F2D" w:rsidP="00B519A6">
            <w:pPr>
              <w:widowControl w:val="0"/>
              <w:spacing w:after="0" w:line="240" w:lineRule="auto"/>
              <w:rPr>
                <w:rFonts w:ascii="Arial" w:eastAsia="Times New Roman" w:hAnsi="Arial" w:cs="Arial"/>
                <w:b/>
                <w:color w:val="212120"/>
                <w:kern w:val="28"/>
                <w:lang w:eastAsia="en-GB"/>
                <w14:cntxtAlts/>
              </w:rPr>
            </w:pPr>
          </w:p>
        </w:tc>
      </w:tr>
      <w:tr w:rsidR="00B519A6" w:rsidRPr="00C13197" w14:paraId="37B28F8F" w14:textId="77777777" w:rsidTr="00B54776">
        <w:trPr>
          <w:trHeight w:val="396"/>
        </w:trPr>
        <w:tc>
          <w:tcPr>
            <w:tcW w:w="9780" w:type="dxa"/>
            <w:tcMar>
              <w:top w:w="58" w:type="dxa"/>
              <w:left w:w="58" w:type="dxa"/>
              <w:bottom w:w="58" w:type="dxa"/>
              <w:right w:w="58" w:type="dxa"/>
            </w:tcMar>
            <w:hideMark/>
          </w:tcPr>
          <w:p w14:paraId="5127405F" w14:textId="77777777" w:rsidR="007F2C18" w:rsidRPr="00D54118" w:rsidRDefault="007F2C18" w:rsidP="007F2C18">
            <w:pPr>
              <w:spacing w:after="0" w:line="240" w:lineRule="auto"/>
              <w:rPr>
                <w:rFonts w:ascii="Arial" w:hAnsi="Arial" w:cs="Arial"/>
                <w:b/>
                <w:bCs/>
                <w:sz w:val="16"/>
                <w:szCs w:val="16"/>
              </w:rPr>
            </w:pPr>
            <w:r w:rsidRPr="00D54118">
              <w:rPr>
                <w:rFonts w:ascii="Arial" w:hAnsi="Arial" w:cs="Arial"/>
                <w:b/>
                <w:bCs/>
                <w:sz w:val="16"/>
                <w:szCs w:val="16"/>
              </w:rPr>
              <w:t>Transition:</w:t>
            </w:r>
          </w:p>
          <w:p w14:paraId="69DD5826" w14:textId="77777777" w:rsidR="007F2C18" w:rsidRPr="00D54118" w:rsidRDefault="007F2C18" w:rsidP="007F2C18">
            <w:pPr>
              <w:spacing w:after="0" w:line="240" w:lineRule="auto"/>
              <w:rPr>
                <w:rFonts w:ascii="Arial" w:hAnsi="Arial" w:cs="Arial"/>
                <w:sz w:val="16"/>
                <w:szCs w:val="16"/>
              </w:rPr>
            </w:pPr>
            <w:r w:rsidRPr="00D54118">
              <w:rPr>
                <w:rFonts w:ascii="Arial" w:hAnsi="Arial" w:cs="Arial"/>
                <w:sz w:val="16"/>
                <w:szCs w:val="16"/>
              </w:rPr>
              <w:t>Discussion around the transition from children to adult services</w:t>
            </w:r>
          </w:p>
          <w:p w14:paraId="6B8B8943" w14:textId="77777777" w:rsidR="007F2C18" w:rsidRPr="00D54118" w:rsidRDefault="007F2C18" w:rsidP="007F2C18">
            <w:pPr>
              <w:spacing w:after="0" w:line="240" w:lineRule="auto"/>
              <w:rPr>
                <w:rFonts w:ascii="Arial" w:hAnsi="Arial" w:cs="Arial"/>
                <w:sz w:val="16"/>
                <w:szCs w:val="16"/>
              </w:rPr>
            </w:pPr>
          </w:p>
          <w:tbl>
            <w:tblPr>
              <w:tblStyle w:val="TableGrid"/>
              <w:tblW w:w="0" w:type="auto"/>
              <w:tblLook w:val="04A0" w:firstRow="1" w:lastRow="0" w:firstColumn="1" w:lastColumn="0" w:noHBand="0" w:noVBand="1"/>
            </w:tblPr>
            <w:tblGrid>
              <w:gridCol w:w="9574"/>
            </w:tblGrid>
            <w:tr w:rsidR="007F2C18" w:rsidRPr="00D54118" w14:paraId="7A99EAF1" w14:textId="77777777" w:rsidTr="006F4092">
              <w:tc>
                <w:tcPr>
                  <w:tcW w:w="9574" w:type="dxa"/>
                </w:tcPr>
                <w:p w14:paraId="631DB8E9" w14:textId="77777777" w:rsidR="007F2C18" w:rsidRPr="00D54118" w:rsidRDefault="007F2C18" w:rsidP="007F2C18">
                  <w:pPr>
                    <w:rPr>
                      <w:rFonts w:ascii="Arial" w:hAnsi="Arial" w:cs="Arial"/>
                      <w:b/>
                      <w:bCs/>
                      <w:color w:val="FF0000"/>
                      <w:sz w:val="16"/>
                      <w:szCs w:val="16"/>
                    </w:rPr>
                  </w:pPr>
                  <w:r w:rsidRPr="00D54118">
                    <w:rPr>
                      <w:rFonts w:ascii="Arial" w:hAnsi="Arial" w:cs="Arial"/>
                      <w:b/>
                      <w:bCs/>
                      <w:color w:val="FF0000"/>
                      <w:sz w:val="16"/>
                      <w:szCs w:val="16"/>
                    </w:rPr>
                    <w:t xml:space="preserve">Ready (around 11-13years) </w:t>
                  </w:r>
                </w:p>
                <w:p w14:paraId="064BC04E" w14:textId="77777777" w:rsidR="007F2C18" w:rsidRPr="00D54118" w:rsidRDefault="007F2C18" w:rsidP="007F2C18">
                  <w:pPr>
                    <w:rPr>
                      <w:rFonts w:ascii="Arial" w:hAnsi="Arial" w:cs="Arial"/>
                      <w:color w:val="FF0000"/>
                      <w:sz w:val="16"/>
                      <w:szCs w:val="16"/>
                    </w:rPr>
                  </w:pPr>
                </w:p>
                <w:p w14:paraId="231D14E7" w14:textId="77777777" w:rsidR="007F2C18" w:rsidRPr="00D54118" w:rsidRDefault="007F2C18" w:rsidP="007F2C18">
                  <w:pPr>
                    <w:rPr>
                      <w:rFonts w:ascii="Arial" w:hAnsi="Arial" w:cs="Arial"/>
                      <w:color w:val="FF0000"/>
                      <w:sz w:val="16"/>
                      <w:szCs w:val="16"/>
                    </w:rPr>
                  </w:pPr>
                  <w:r w:rsidRPr="00D54118">
                    <w:rPr>
                      <w:rFonts w:ascii="Arial" w:hAnsi="Arial" w:cs="Arial"/>
                      <w:color w:val="FF0000"/>
                      <w:sz w:val="16"/>
                      <w:szCs w:val="16"/>
                    </w:rPr>
                    <w:t xml:space="preserve">You are introduced to what transition is and are asked to start talking about the support that you and your family are likely need along the way within each health </w:t>
                  </w:r>
                  <w:proofErr w:type="gramStart"/>
                  <w:r w:rsidRPr="00D54118">
                    <w:rPr>
                      <w:rFonts w:ascii="Arial" w:hAnsi="Arial" w:cs="Arial"/>
                      <w:color w:val="FF0000"/>
                      <w:sz w:val="16"/>
                      <w:szCs w:val="16"/>
                    </w:rPr>
                    <w:t>service</w:t>
                  </w:r>
                  <w:proofErr w:type="gramEnd"/>
                </w:p>
                <w:p w14:paraId="2DB7ADF9" w14:textId="77777777" w:rsidR="007F2C18" w:rsidRPr="00D54118" w:rsidRDefault="007F2C18" w:rsidP="007F2C18">
                  <w:pPr>
                    <w:rPr>
                      <w:rFonts w:ascii="Arial" w:hAnsi="Arial" w:cs="Arial"/>
                      <w:color w:val="FF0000"/>
                      <w:sz w:val="16"/>
                      <w:szCs w:val="16"/>
                    </w:rPr>
                  </w:pPr>
                </w:p>
              </w:tc>
            </w:tr>
            <w:tr w:rsidR="007F2C18" w:rsidRPr="00D54118" w14:paraId="09C49BDE" w14:textId="77777777" w:rsidTr="006F4092">
              <w:tc>
                <w:tcPr>
                  <w:tcW w:w="9574" w:type="dxa"/>
                </w:tcPr>
                <w:p w14:paraId="7DD7164F" w14:textId="77777777" w:rsidR="007F2C18" w:rsidRPr="00D54118" w:rsidRDefault="007F2C18" w:rsidP="007F2C18">
                  <w:pPr>
                    <w:rPr>
                      <w:rFonts w:ascii="Arial" w:hAnsi="Arial" w:cs="Arial"/>
                      <w:b/>
                      <w:bCs/>
                      <w:color w:val="E36C0A" w:themeColor="accent6" w:themeShade="BF"/>
                      <w:sz w:val="16"/>
                      <w:szCs w:val="16"/>
                    </w:rPr>
                  </w:pPr>
                  <w:r w:rsidRPr="00D54118">
                    <w:rPr>
                      <w:rFonts w:ascii="Arial" w:hAnsi="Arial" w:cs="Arial"/>
                      <w:b/>
                      <w:bCs/>
                      <w:color w:val="E36C0A" w:themeColor="accent6" w:themeShade="BF"/>
                      <w:sz w:val="16"/>
                      <w:szCs w:val="16"/>
                    </w:rPr>
                    <w:t xml:space="preserve">Get steady (around 14-15 years) </w:t>
                  </w:r>
                </w:p>
                <w:p w14:paraId="3F7FD128" w14:textId="77777777" w:rsidR="007F2C18" w:rsidRPr="00D54118" w:rsidRDefault="007F2C18" w:rsidP="007F2C18">
                  <w:pPr>
                    <w:rPr>
                      <w:rFonts w:ascii="Arial" w:hAnsi="Arial" w:cs="Arial"/>
                      <w:b/>
                      <w:bCs/>
                      <w:color w:val="E36C0A" w:themeColor="accent6" w:themeShade="BF"/>
                      <w:sz w:val="16"/>
                      <w:szCs w:val="16"/>
                    </w:rPr>
                  </w:pPr>
                </w:p>
                <w:p w14:paraId="2587BA22" w14:textId="77777777" w:rsidR="007F2C18" w:rsidRPr="00D54118" w:rsidRDefault="007F2C18" w:rsidP="007F2C18">
                  <w:pPr>
                    <w:rPr>
                      <w:rFonts w:ascii="Arial" w:hAnsi="Arial" w:cs="Arial"/>
                      <w:color w:val="E36C0A" w:themeColor="accent6" w:themeShade="BF"/>
                      <w:sz w:val="16"/>
                      <w:szCs w:val="16"/>
                    </w:rPr>
                  </w:pPr>
                  <w:r w:rsidRPr="00D54118">
                    <w:rPr>
                      <w:rFonts w:ascii="Arial" w:hAnsi="Arial" w:cs="Arial"/>
                      <w:color w:val="E36C0A" w:themeColor="accent6" w:themeShade="BF"/>
                      <w:sz w:val="16"/>
                      <w:szCs w:val="16"/>
                    </w:rPr>
                    <w:t xml:space="preserve">The health services involved in your care work together with you and your family to identify your or your family member’s future health needs. We help you to become more confident and independent at managing </w:t>
                  </w:r>
                  <w:proofErr w:type="gramStart"/>
                  <w:r w:rsidRPr="00D54118">
                    <w:rPr>
                      <w:rFonts w:ascii="Arial" w:hAnsi="Arial" w:cs="Arial"/>
                      <w:color w:val="E36C0A" w:themeColor="accent6" w:themeShade="BF"/>
                      <w:sz w:val="16"/>
                      <w:szCs w:val="16"/>
                    </w:rPr>
                    <w:t>them</w:t>
                  </w:r>
                  <w:proofErr w:type="gramEnd"/>
                </w:p>
                <w:p w14:paraId="62FC7295" w14:textId="77777777" w:rsidR="007F2C18" w:rsidRPr="00D54118" w:rsidRDefault="007F2C18" w:rsidP="007F2C18">
                  <w:pPr>
                    <w:rPr>
                      <w:rFonts w:ascii="Arial" w:hAnsi="Arial" w:cs="Arial"/>
                      <w:sz w:val="16"/>
                      <w:szCs w:val="16"/>
                    </w:rPr>
                  </w:pPr>
                </w:p>
              </w:tc>
            </w:tr>
            <w:tr w:rsidR="007F2C18" w:rsidRPr="00D54118" w14:paraId="3F4C5CBC" w14:textId="77777777" w:rsidTr="006F4092">
              <w:tc>
                <w:tcPr>
                  <w:tcW w:w="9574" w:type="dxa"/>
                </w:tcPr>
                <w:p w14:paraId="569C500A" w14:textId="77777777" w:rsidR="007F2C18" w:rsidRPr="00D54118" w:rsidRDefault="007F2C18" w:rsidP="007F2C18">
                  <w:pPr>
                    <w:rPr>
                      <w:rFonts w:ascii="Arial" w:hAnsi="Arial" w:cs="Arial"/>
                      <w:b/>
                      <w:bCs/>
                      <w:color w:val="00B050"/>
                      <w:sz w:val="16"/>
                      <w:szCs w:val="16"/>
                    </w:rPr>
                  </w:pPr>
                  <w:r w:rsidRPr="00D54118">
                    <w:rPr>
                      <w:rFonts w:ascii="Arial" w:hAnsi="Arial" w:cs="Arial"/>
                      <w:b/>
                      <w:bCs/>
                      <w:color w:val="00B050"/>
                      <w:sz w:val="16"/>
                      <w:szCs w:val="16"/>
                    </w:rPr>
                    <w:t>Prepare to go (around 16-18 years)</w:t>
                  </w:r>
                </w:p>
                <w:p w14:paraId="45B778E8" w14:textId="77777777" w:rsidR="007F2C18" w:rsidRPr="00D54118" w:rsidRDefault="007F2C18" w:rsidP="007F2C18">
                  <w:pPr>
                    <w:rPr>
                      <w:rFonts w:ascii="Arial" w:hAnsi="Arial" w:cs="Arial"/>
                      <w:b/>
                      <w:bCs/>
                      <w:color w:val="00B050"/>
                      <w:sz w:val="16"/>
                      <w:szCs w:val="16"/>
                    </w:rPr>
                  </w:pPr>
                </w:p>
                <w:p w14:paraId="2AA63DFD" w14:textId="77777777" w:rsidR="007F2C18" w:rsidRPr="00D54118" w:rsidRDefault="007F2C18" w:rsidP="007F2C18">
                  <w:pPr>
                    <w:rPr>
                      <w:rFonts w:ascii="Arial" w:hAnsi="Arial" w:cs="Arial"/>
                      <w:color w:val="00B050"/>
                      <w:sz w:val="16"/>
                      <w:szCs w:val="16"/>
                    </w:rPr>
                  </w:pPr>
                  <w:r w:rsidRPr="00D54118">
                    <w:rPr>
                      <w:rFonts w:ascii="Arial" w:hAnsi="Arial" w:cs="Arial"/>
                      <w:color w:val="00B050"/>
                      <w:sz w:val="16"/>
                      <w:szCs w:val="16"/>
                    </w:rPr>
                    <w:t xml:space="preserve">In this stage each service reviews your health needs with you and transfers your care to the various adult health services that you need. The exact age at which your care is transferred will vary for different </w:t>
                  </w:r>
                  <w:proofErr w:type="gramStart"/>
                  <w:r w:rsidRPr="00D54118">
                    <w:rPr>
                      <w:rFonts w:ascii="Arial" w:hAnsi="Arial" w:cs="Arial"/>
                      <w:color w:val="00B050"/>
                      <w:sz w:val="16"/>
                      <w:szCs w:val="16"/>
                    </w:rPr>
                    <w:t>services</w:t>
                  </w:r>
                  <w:proofErr w:type="gramEnd"/>
                </w:p>
                <w:p w14:paraId="46A4E75B" w14:textId="77777777" w:rsidR="007F2C18" w:rsidRPr="00D54118" w:rsidRDefault="007F2C18" w:rsidP="007F2C18">
                  <w:pPr>
                    <w:rPr>
                      <w:rFonts w:ascii="Arial" w:hAnsi="Arial" w:cs="Arial"/>
                      <w:sz w:val="16"/>
                      <w:szCs w:val="16"/>
                    </w:rPr>
                  </w:pPr>
                </w:p>
              </w:tc>
            </w:tr>
          </w:tbl>
          <w:p w14:paraId="66033A78" w14:textId="77777777" w:rsidR="00D54118" w:rsidRPr="00D54118" w:rsidRDefault="00D54118" w:rsidP="00FC32B6">
            <w:pPr>
              <w:spacing w:after="0" w:line="240" w:lineRule="auto"/>
              <w:rPr>
                <w:rFonts w:ascii="Arial" w:eastAsia="Times New Roman" w:hAnsi="Arial" w:cs="Arial"/>
                <w:sz w:val="20"/>
                <w:szCs w:val="20"/>
                <w:lang w:val="en-US"/>
              </w:rPr>
            </w:pPr>
          </w:p>
          <w:p w14:paraId="7CD7C880" w14:textId="1646202D" w:rsidR="00FC32B6" w:rsidRPr="00D54118" w:rsidRDefault="00FC32B6" w:rsidP="00FC32B6">
            <w:pPr>
              <w:spacing w:after="0" w:line="240" w:lineRule="auto"/>
              <w:rPr>
                <w:rFonts w:ascii="Arial" w:eastAsia="Times New Roman" w:hAnsi="Arial" w:cs="Arial"/>
                <w:sz w:val="20"/>
                <w:szCs w:val="20"/>
                <w:lang w:val="en-US"/>
              </w:rPr>
            </w:pPr>
            <w:r w:rsidRPr="00D54118">
              <w:rPr>
                <w:rFonts w:ascii="Arial" w:eastAsia="Times New Roman" w:hAnsi="Arial" w:cs="Arial"/>
                <w:sz w:val="20"/>
                <w:szCs w:val="20"/>
                <w:lang w:val="en-US"/>
              </w:rPr>
              <w:t>I understand that it is my responsibility to inform staff is there are any changes to the care plan that have been advised by the Epilepsy Team (</w:t>
            </w:r>
            <w:proofErr w:type="spellStart"/>
            <w:r w:rsidRPr="00D54118">
              <w:rPr>
                <w:rFonts w:ascii="Arial" w:eastAsia="Times New Roman" w:hAnsi="Arial" w:cs="Arial"/>
                <w:sz w:val="20"/>
                <w:szCs w:val="20"/>
                <w:lang w:val="en-US"/>
              </w:rPr>
              <w:t>i.</w:t>
            </w:r>
            <w:proofErr w:type="gramStart"/>
            <w:r w:rsidRPr="00D54118">
              <w:rPr>
                <w:rFonts w:ascii="Arial" w:eastAsia="Times New Roman" w:hAnsi="Arial" w:cs="Arial"/>
                <w:sz w:val="20"/>
                <w:szCs w:val="20"/>
                <w:lang w:val="en-US"/>
              </w:rPr>
              <w:t>e.change</w:t>
            </w:r>
            <w:proofErr w:type="spellEnd"/>
            <w:proofErr w:type="gramEnd"/>
            <w:r w:rsidRPr="00D54118">
              <w:rPr>
                <w:rFonts w:ascii="Arial" w:eastAsia="Times New Roman" w:hAnsi="Arial" w:cs="Arial"/>
                <w:sz w:val="20"/>
                <w:szCs w:val="20"/>
                <w:lang w:val="en-US"/>
              </w:rPr>
              <w:t xml:space="preserve"> to dose or no longer required)</w:t>
            </w:r>
            <w:r w:rsidR="009B63F7" w:rsidRPr="00D54118">
              <w:rPr>
                <w:rFonts w:ascii="Arial" w:eastAsia="Times New Roman" w:hAnsi="Arial" w:cs="Arial"/>
                <w:sz w:val="20"/>
                <w:szCs w:val="20"/>
                <w:lang w:val="en-US"/>
              </w:rPr>
              <w:t>.</w:t>
            </w:r>
          </w:p>
          <w:p w14:paraId="5C6FBA84" w14:textId="77777777" w:rsidR="00FC32B6" w:rsidRPr="00D54118" w:rsidRDefault="00FC32B6" w:rsidP="00773401">
            <w:pPr>
              <w:spacing w:after="0" w:line="240" w:lineRule="auto"/>
              <w:rPr>
                <w:rFonts w:ascii="Arial" w:eastAsia="Times New Roman" w:hAnsi="Arial" w:cs="Arial"/>
                <w:sz w:val="20"/>
                <w:szCs w:val="20"/>
                <w:lang w:val="en-US"/>
              </w:rPr>
            </w:pPr>
          </w:p>
          <w:p w14:paraId="7B8717C2" w14:textId="263F0B26" w:rsidR="00773401" w:rsidRPr="00D54118" w:rsidRDefault="00773401" w:rsidP="00773401">
            <w:pPr>
              <w:spacing w:after="0" w:line="240" w:lineRule="auto"/>
              <w:rPr>
                <w:rFonts w:ascii="Arial" w:eastAsia="Times New Roman" w:hAnsi="Arial" w:cs="Arial"/>
                <w:sz w:val="20"/>
                <w:szCs w:val="20"/>
                <w:lang w:val="en-US"/>
              </w:rPr>
            </w:pPr>
            <w:r w:rsidRPr="00D54118">
              <w:rPr>
                <w:rFonts w:ascii="Arial" w:eastAsia="Times New Roman" w:hAnsi="Arial" w:cs="Arial"/>
                <w:sz w:val="20"/>
                <w:szCs w:val="20"/>
                <w:lang w:val="en-US"/>
              </w:rPr>
              <w:t>I understand that it is the judgment of the trained member of staff to follow the healthcare plan and accept their decisions are made with the child’s best interest, to maintain their safety whilst in attendance in nursery/school/college/respite/child minder.</w:t>
            </w:r>
          </w:p>
          <w:p w14:paraId="6601F2FC" w14:textId="5D1CA9A4" w:rsidR="00D54118" w:rsidRDefault="00D54118" w:rsidP="00D54118">
            <w:pPr>
              <w:widowControl w:val="0"/>
              <w:spacing w:after="0" w:line="240" w:lineRule="auto"/>
              <w:rPr>
                <w:rFonts w:ascii="Arial" w:eastAsia="Times New Roman" w:hAnsi="Arial" w:cs="Arial"/>
                <w:b/>
                <w:color w:val="212120"/>
                <w:kern w:val="28"/>
                <w:sz w:val="20"/>
                <w:szCs w:val="20"/>
                <w:lang w:eastAsia="en-GB"/>
                <w14:cntxtAlts/>
              </w:rPr>
            </w:pPr>
          </w:p>
          <w:p w14:paraId="2FA4F0FD" w14:textId="65BDEFC7" w:rsidR="00BB3A74" w:rsidRDefault="00BB3A74" w:rsidP="00D54118">
            <w:pPr>
              <w:widowControl w:val="0"/>
              <w:spacing w:after="0" w:line="240" w:lineRule="auto"/>
              <w:rPr>
                <w:rFonts w:ascii="Arial" w:eastAsia="Times New Roman" w:hAnsi="Arial" w:cs="Arial"/>
                <w:b/>
                <w:color w:val="212120"/>
                <w:kern w:val="28"/>
                <w:sz w:val="20"/>
                <w:szCs w:val="20"/>
                <w:lang w:eastAsia="en-GB"/>
                <w14:cntxtAlts/>
              </w:rPr>
            </w:pPr>
          </w:p>
          <w:p w14:paraId="42A48547" w14:textId="3C99C26B" w:rsidR="00BB3A74" w:rsidRDefault="00BB3A74" w:rsidP="00D54118">
            <w:pPr>
              <w:widowControl w:val="0"/>
              <w:spacing w:after="0" w:line="240" w:lineRule="auto"/>
              <w:rPr>
                <w:rFonts w:ascii="Arial" w:eastAsia="Times New Roman" w:hAnsi="Arial" w:cs="Arial"/>
                <w:b/>
                <w:color w:val="212120"/>
                <w:kern w:val="28"/>
                <w:sz w:val="20"/>
                <w:szCs w:val="20"/>
                <w:lang w:eastAsia="en-GB"/>
                <w14:cntxtAlts/>
              </w:rPr>
            </w:pPr>
          </w:p>
          <w:p w14:paraId="71C4639A" w14:textId="162DF7E5" w:rsidR="00BB3A74" w:rsidRDefault="00BB3A74" w:rsidP="00D54118">
            <w:pPr>
              <w:widowControl w:val="0"/>
              <w:spacing w:after="0" w:line="240" w:lineRule="auto"/>
              <w:rPr>
                <w:rFonts w:ascii="Arial" w:eastAsia="Times New Roman" w:hAnsi="Arial" w:cs="Arial"/>
                <w:b/>
                <w:color w:val="212120"/>
                <w:kern w:val="28"/>
                <w:sz w:val="20"/>
                <w:szCs w:val="20"/>
                <w:lang w:eastAsia="en-GB"/>
                <w14:cntxtAlts/>
              </w:rPr>
            </w:pPr>
          </w:p>
          <w:p w14:paraId="7C8BC3DC" w14:textId="18E5CD8E" w:rsidR="00BB3A74" w:rsidRDefault="00BB3A74" w:rsidP="00D54118">
            <w:pPr>
              <w:widowControl w:val="0"/>
              <w:spacing w:after="0" w:line="240" w:lineRule="auto"/>
              <w:rPr>
                <w:rFonts w:ascii="Arial" w:eastAsia="Times New Roman" w:hAnsi="Arial" w:cs="Arial"/>
                <w:b/>
                <w:color w:val="212120"/>
                <w:kern w:val="28"/>
                <w:sz w:val="20"/>
                <w:szCs w:val="20"/>
                <w:lang w:eastAsia="en-GB"/>
                <w14:cntxtAlts/>
              </w:rPr>
            </w:pPr>
          </w:p>
          <w:p w14:paraId="430B732A" w14:textId="294DDD0A" w:rsidR="00BB3A74" w:rsidRDefault="00BB3A74" w:rsidP="00D54118">
            <w:pPr>
              <w:widowControl w:val="0"/>
              <w:spacing w:after="0" w:line="240" w:lineRule="auto"/>
              <w:rPr>
                <w:rFonts w:ascii="Arial" w:eastAsia="Times New Roman" w:hAnsi="Arial" w:cs="Arial"/>
                <w:b/>
                <w:color w:val="212120"/>
                <w:kern w:val="28"/>
                <w:sz w:val="20"/>
                <w:szCs w:val="20"/>
                <w:lang w:eastAsia="en-GB"/>
                <w14:cntxtAlts/>
              </w:rPr>
            </w:pPr>
          </w:p>
          <w:p w14:paraId="2B2586C0" w14:textId="59AF3D7A" w:rsidR="00BB3A74" w:rsidRDefault="00BB3A74" w:rsidP="00D54118">
            <w:pPr>
              <w:widowControl w:val="0"/>
              <w:spacing w:after="0" w:line="240" w:lineRule="auto"/>
              <w:rPr>
                <w:rFonts w:ascii="Arial" w:eastAsia="Times New Roman" w:hAnsi="Arial" w:cs="Arial"/>
                <w:b/>
                <w:color w:val="212120"/>
                <w:kern w:val="28"/>
                <w:sz w:val="20"/>
                <w:szCs w:val="20"/>
                <w:lang w:eastAsia="en-GB"/>
                <w14:cntxtAlts/>
              </w:rPr>
            </w:pPr>
          </w:p>
          <w:p w14:paraId="32D66755" w14:textId="77777777" w:rsidR="00BB3A74" w:rsidRPr="00D54118" w:rsidRDefault="00BB3A74" w:rsidP="00D54118">
            <w:pPr>
              <w:widowControl w:val="0"/>
              <w:spacing w:after="0" w:line="240" w:lineRule="auto"/>
              <w:rPr>
                <w:rFonts w:ascii="Arial" w:eastAsia="Times New Roman" w:hAnsi="Arial" w:cs="Arial"/>
                <w:b/>
                <w:color w:val="212120"/>
                <w:kern w:val="28"/>
                <w:sz w:val="20"/>
                <w:szCs w:val="20"/>
                <w:lang w:eastAsia="en-GB"/>
                <w14:cntxtAlts/>
              </w:rPr>
            </w:pPr>
          </w:p>
          <w:p w14:paraId="3850C93E" w14:textId="34232D95" w:rsidR="00D54118" w:rsidRPr="00D54118" w:rsidRDefault="00D54118" w:rsidP="00D54118">
            <w:pPr>
              <w:widowControl w:val="0"/>
              <w:spacing w:after="0" w:line="240" w:lineRule="auto"/>
              <w:rPr>
                <w:rFonts w:ascii="Arial" w:eastAsia="Times New Roman" w:hAnsi="Arial" w:cs="Arial"/>
                <w:b/>
                <w:color w:val="212120"/>
                <w:kern w:val="28"/>
                <w:sz w:val="20"/>
                <w:szCs w:val="20"/>
                <w:lang w:eastAsia="en-GB"/>
                <w14:cntxtAlts/>
              </w:rPr>
            </w:pPr>
            <w:r w:rsidRPr="00D54118">
              <w:rPr>
                <w:rFonts w:ascii="Arial" w:eastAsia="Times New Roman" w:hAnsi="Arial" w:cs="Arial"/>
                <w:b/>
                <w:color w:val="212120"/>
                <w:kern w:val="28"/>
                <w:sz w:val="20"/>
                <w:szCs w:val="20"/>
                <w:lang w:eastAsia="en-GB"/>
                <w14:cntxtAlts/>
              </w:rPr>
              <w:t>Parent/Guardian Consent:</w:t>
            </w: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977"/>
              <w:gridCol w:w="7671"/>
            </w:tblGrid>
            <w:tr w:rsidR="00773401" w:rsidRPr="00D54118" w14:paraId="5A2BB0D4" w14:textId="77777777" w:rsidTr="006625C5">
              <w:tc>
                <w:tcPr>
                  <w:tcW w:w="1977" w:type="dxa"/>
                  <w:tcBorders>
                    <w:top w:val="single" w:sz="6" w:space="0" w:color="auto"/>
                    <w:left w:val="single" w:sz="6" w:space="0" w:color="auto"/>
                    <w:bottom w:val="single" w:sz="6" w:space="0" w:color="auto"/>
                    <w:right w:val="single" w:sz="6" w:space="0" w:color="auto"/>
                  </w:tcBorders>
                </w:tcPr>
                <w:p w14:paraId="1246F27A" w14:textId="66F626C9" w:rsidR="00B00F38" w:rsidRPr="00D54118" w:rsidRDefault="00773401" w:rsidP="00773401">
                  <w:pPr>
                    <w:spacing w:after="0" w:line="240" w:lineRule="auto"/>
                    <w:rPr>
                      <w:rFonts w:ascii="Arial" w:eastAsia="Times New Roman" w:hAnsi="Arial" w:cs="Arial"/>
                      <w:b/>
                      <w:sz w:val="20"/>
                      <w:szCs w:val="20"/>
                      <w:lang w:val="en-US"/>
                    </w:rPr>
                  </w:pPr>
                  <w:r w:rsidRPr="00D54118">
                    <w:rPr>
                      <w:rFonts w:ascii="Arial" w:eastAsia="Times New Roman" w:hAnsi="Arial" w:cs="Arial"/>
                      <w:b/>
                      <w:sz w:val="20"/>
                      <w:szCs w:val="20"/>
                      <w:lang w:val="en-US"/>
                    </w:rPr>
                    <w:t>Signature(s):</w:t>
                  </w:r>
                </w:p>
              </w:tc>
              <w:tc>
                <w:tcPr>
                  <w:tcW w:w="7671" w:type="dxa"/>
                  <w:tcBorders>
                    <w:top w:val="single" w:sz="6" w:space="0" w:color="auto"/>
                    <w:left w:val="single" w:sz="6" w:space="0" w:color="auto"/>
                    <w:bottom w:val="single" w:sz="6" w:space="0" w:color="auto"/>
                    <w:right w:val="single" w:sz="6" w:space="0" w:color="auto"/>
                  </w:tcBorders>
                </w:tcPr>
                <w:p w14:paraId="46D0FAA0" w14:textId="77777777" w:rsidR="00773401" w:rsidRPr="00D54118" w:rsidRDefault="00773401" w:rsidP="00773401">
                  <w:pPr>
                    <w:spacing w:after="0" w:line="240" w:lineRule="auto"/>
                    <w:rPr>
                      <w:rFonts w:ascii="Arial" w:eastAsia="Times New Roman" w:hAnsi="Arial" w:cs="Arial"/>
                      <w:b/>
                      <w:sz w:val="20"/>
                      <w:szCs w:val="20"/>
                      <w:lang w:val="en-US"/>
                    </w:rPr>
                  </w:pPr>
                </w:p>
              </w:tc>
            </w:tr>
            <w:tr w:rsidR="00773401" w:rsidRPr="00D54118" w14:paraId="71372AED" w14:textId="77777777" w:rsidTr="00C77FCA">
              <w:trPr>
                <w:trHeight w:val="707"/>
              </w:trPr>
              <w:tc>
                <w:tcPr>
                  <w:tcW w:w="1977" w:type="dxa"/>
                  <w:tcBorders>
                    <w:top w:val="single" w:sz="6" w:space="0" w:color="auto"/>
                    <w:left w:val="single" w:sz="6" w:space="0" w:color="auto"/>
                    <w:bottom w:val="single" w:sz="6" w:space="0" w:color="auto"/>
                    <w:right w:val="single" w:sz="6" w:space="0" w:color="auto"/>
                  </w:tcBorders>
                </w:tcPr>
                <w:p w14:paraId="77CC30F3" w14:textId="0C3ADCF7" w:rsidR="00B00F38" w:rsidRPr="00D54118" w:rsidRDefault="00773401" w:rsidP="00773401">
                  <w:pPr>
                    <w:spacing w:after="0" w:line="240" w:lineRule="auto"/>
                    <w:rPr>
                      <w:rFonts w:ascii="Arial" w:eastAsia="Times New Roman" w:hAnsi="Arial" w:cs="Arial"/>
                      <w:b/>
                      <w:sz w:val="20"/>
                      <w:szCs w:val="20"/>
                      <w:lang w:val="en-US"/>
                    </w:rPr>
                  </w:pPr>
                  <w:r w:rsidRPr="00D54118">
                    <w:rPr>
                      <w:rFonts w:ascii="Arial" w:eastAsia="Times New Roman" w:hAnsi="Arial" w:cs="Arial"/>
                      <w:b/>
                      <w:sz w:val="20"/>
                      <w:szCs w:val="20"/>
                      <w:lang w:val="en-US"/>
                    </w:rPr>
                    <w:t>Date:</w:t>
                  </w:r>
                </w:p>
              </w:tc>
              <w:tc>
                <w:tcPr>
                  <w:tcW w:w="7671" w:type="dxa"/>
                  <w:tcBorders>
                    <w:top w:val="single" w:sz="6" w:space="0" w:color="auto"/>
                    <w:left w:val="single" w:sz="6" w:space="0" w:color="auto"/>
                    <w:bottom w:val="single" w:sz="6" w:space="0" w:color="auto"/>
                    <w:right w:val="single" w:sz="6" w:space="0" w:color="auto"/>
                  </w:tcBorders>
                </w:tcPr>
                <w:p w14:paraId="6F7EDED3" w14:textId="77777777" w:rsidR="00773401" w:rsidRPr="00D54118" w:rsidRDefault="00773401" w:rsidP="00773401">
                  <w:pPr>
                    <w:spacing w:after="0" w:line="240" w:lineRule="auto"/>
                    <w:rPr>
                      <w:rFonts w:ascii="Arial" w:eastAsia="Times New Roman" w:hAnsi="Arial" w:cs="Arial"/>
                      <w:b/>
                      <w:sz w:val="20"/>
                      <w:szCs w:val="20"/>
                      <w:lang w:val="en-US"/>
                    </w:rPr>
                  </w:pPr>
                </w:p>
              </w:tc>
            </w:tr>
          </w:tbl>
          <w:p w14:paraId="6C76C40D" w14:textId="77777777" w:rsidR="00B519A6" w:rsidRPr="00D54118" w:rsidRDefault="00B519A6" w:rsidP="00B519A6">
            <w:pPr>
              <w:widowControl w:val="0"/>
              <w:spacing w:after="0" w:line="240" w:lineRule="auto"/>
              <w:rPr>
                <w:rFonts w:ascii="Arial" w:eastAsia="Times New Roman" w:hAnsi="Arial" w:cs="Arial"/>
                <w:color w:val="212120"/>
                <w:kern w:val="28"/>
                <w:sz w:val="20"/>
                <w:szCs w:val="20"/>
                <w:lang w:eastAsia="en-GB"/>
                <w14:cntxtAlts/>
              </w:rPr>
            </w:pPr>
          </w:p>
        </w:tc>
        <w:tc>
          <w:tcPr>
            <w:tcW w:w="374" w:type="dxa"/>
            <w:gridSpan w:val="2"/>
            <w:tcMar>
              <w:top w:w="58" w:type="dxa"/>
              <w:left w:w="58" w:type="dxa"/>
              <w:bottom w:w="58" w:type="dxa"/>
              <w:right w:w="58" w:type="dxa"/>
            </w:tcMar>
            <w:hideMark/>
          </w:tcPr>
          <w:p w14:paraId="234C0D9A" w14:textId="77777777" w:rsidR="00B519A6" w:rsidRPr="00C13197" w:rsidRDefault="00B519A6" w:rsidP="00B519A6">
            <w:pPr>
              <w:widowControl w:val="0"/>
              <w:spacing w:after="0" w:line="240" w:lineRule="auto"/>
              <w:rPr>
                <w:rFonts w:ascii="Arial" w:eastAsia="Times New Roman" w:hAnsi="Arial" w:cs="Arial"/>
                <w:color w:val="212120"/>
                <w:kern w:val="28"/>
                <w:lang w:eastAsia="en-GB"/>
                <w14:cntxtAlts/>
              </w:rPr>
            </w:pPr>
            <w:r w:rsidRPr="00C13197">
              <w:rPr>
                <w:rFonts w:ascii="Arial" w:eastAsia="Times New Roman" w:hAnsi="Arial" w:cs="Arial"/>
                <w:color w:val="212120"/>
                <w:kern w:val="28"/>
                <w:lang w:eastAsia="en-GB"/>
                <w14:cntxtAlts/>
              </w:rPr>
              <w:lastRenderedPageBreak/>
              <w:t> </w:t>
            </w:r>
          </w:p>
        </w:tc>
      </w:tr>
      <w:tr w:rsidR="00B519A6" w:rsidRPr="00C13197" w14:paraId="386BD435" w14:textId="77777777" w:rsidTr="00B54776">
        <w:trPr>
          <w:trHeight w:val="396"/>
        </w:trPr>
        <w:tc>
          <w:tcPr>
            <w:tcW w:w="9780" w:type="dxa"/>
            <w:tcMar>
              <w:top w:w="58" w:type="dxa"/>
              <w:left w:w="58" w:type="dxa"/>
              <w:bottom w:w="58" w:type="dxa"/>
              <w:right w:w="58" w:type="dxa"/>
            </w:tcMar>
            <w:hideMark/>
          </w:tcPr>
          <w:p w14:paraId="583A26C8" w14:textId="5E976B44" w:rsidR="006625C5" w:rsidRPr="00D54118" w:rsidRDefault="003A2742" w:rsidP="00B519A6">
            <w:pPr>
              <w:widowControl w:val="0"/>
              <w:spacing w:after="0" w:line="240" w:lineRule="auto"/>
              <w:rPr>
                <w:rFonts w:ascii="Arial" w:eastAsia="Times New Roman" w:hAnsi="Arial" w:cs="Arial"/>
                <w:b/>
                <w:color w:val="212120"/>
                <w:kern w:val="28"/>
                <w:sz w:val="20"/>
                <w:szCs w:val="20"/>
                <w:lang w:eastAsia="en-GB"/>
                <w14:cntxtAlts/>
              </w:rPr>
            </w:pPr>
            <w:r w:rsidRPr="00D54118">
              <w:rPr>
                <w:rFonts w:ascii="Arial" w:eastAsia="Times New Roman" w:hAnsi="Arial" w:cs="Arial"/>
                <w:b/>
                <w:color w:val="212120"/>
                <w:kern w:val="28"/>
                <w:sz w:val="20"/>
                <w:szCs w:val="20"/>
                <w:lang w:eastAsia="en-GB"/>
                <w14:cntxtAlts/>
              </w:rPr>
              <w:t>This plan has been agreed by:</w:t>
            </w:r>
          </w:p>
          <w:tbl>
            <w:tblPr>
              <w:tblStyle w:val="TableGrid"/>
              <w:tblW w:w="0" w:type="auto"/>
              <w:tblLook w:val="04A0" w:firstRow="1" w:lastRow="0" w:firstColumn="1" w:lastColumn="0" w:noHBand="0" w:noVBand="1"/>
            </w:tblPr>
            <w:tblGrid>
              <w:gridCol w:w="2001"/>
              <w:gridCol w:w="3624"/>
              <w:gridCol w:w="4029"/>
            </w:tblGrid>
            <w:tr w:rsidR="00B00F38" w:rsidRPr="00D54118" w14:paraId="2B033AB2" w14:textId="77777777" w:rsidTr="009B63F7">
              <w:trPr>
                <w:trHeight w:val="166"/>
              </w:trPr>
              <w:tc>
                <w:tcPr>
                  <w:tcW w:w="2001" w:type="dxa"/>
                  <w:shd w:val="clear" w:color="auto" w:fill="A6A6A6" w:themeFill="background1" w:themeFillShade="A6"/>
                </w:tcPr>
                <w:p w14:paraId="75952878" w14:textId="77777777" w:rsidR="00B00F38" w:rsidRPr="00D54118" w:rsidRDefault="00B00F38" w:rsidP="00B519A6">
                  <w:pPr>
                    <w:widowControl w:val="0"/>
                    <w:rPr>
                      <w:rFonts w:ascii="Arial" w:eastAsia="Times New Roman" w:hAnsi="Arial" w:cs="Arial"/>
                      <w:b/>
                      <w:color w:val="212120"/>
                      <w:kern w:val="28"/>
                      <w:sz w:val="20"/>
                      <w:szCs w:val="20"/>
                      <w:lang w:eastAsia="en-GB"/>
                      <w14:cntxtAlts/>
                    </w:rPr>
                  </w:pPr>
                </w:p>
              </w:tc>
              <w:tc>
                <w:tcPr>
                  <w:tcW w:w="3624" w:type="dxa"/>
                  <w:shd w:val="clear" w:color="auto" w:fill="A6A6A6" w:themeFill="background1" w:themeFillShade="A6"/>
                </w:tcPr>
                <w:p w14:paraId="763E7CC1" w14:textId="77777777" w:rsidR="00B00F38" w:rsidRPr="00D54118" w:rsidRDefault="00B00F38" w:rsidP="00B00F38">
                  <w:pPr>
                    <w:widowControl w:val="0"/>
                    <w:rPr>
                      <w:rFonts w:ascii="Arial" w:eastAsia="Times New Roman" w:hAnsi="Arial" w:cs="Arial"/>
                      <w:b/>
                      <w:color w:val="212120"/>
                      <w:kern w:val="28"/>
                      <w:sz w:val="20"/>
                      <w:szCs w:val="20"/>
                      <w:lang w:eastAsia="en-GB"/>
                      <w14:cntxtAlts/>
                    </w:rPr>
                  </w:pPr>
                </w:p>
              </w:tc>
              <w:tc>
                <w:tcPr>
                  <w:tcW w:w="4029" w:type="dxa"/>
                </w:tcPr>
                <w:p w14:paraId="5644DDF1" w14:textId="438AE329" w:rsidR="00B00F38" w:rsidRPr="00D54118" w:rsidRDefault="00B00F38" w:rsidP="00B519A6">
                  <w:pPr>
                    <w:widowControl w:val="0"/>
                    <w:rPr>
                      <w:rFonts w:ascii="Arial" w:eastAsia="Times New Roman" w:hAnsi="Arial" w:cs="Arial"/>
                      <w:color w:val="212120"/>
                      <w:kern w:val="28"/>
                      <w:sz w:val="20"/>
                      <w:szCs w:val="20"/>
                      <w:lang w:eastAsia="en-GB"/>
                      <w14:cntxtAlts/>
                    </w:rPr>
                  </w:pPr>
                  <w:r w:rsidRPr="00D54118">
                    <w:rPr>
                      <w:rFonts w:ascii="Arial" w:eastAsia="Times New Roman" w:hAnsi="Arial" w:cs="Arial"/>
                      <w:color w:val="212120"/>
                      <w:kern w:val="28"/>
                      <w:sz w:val="20"/>
                      <w:szCs w:val="20"/>
                      <w:lang w:eastAsia="en-GB"/>
                      <w14:cntxtAlts/>
                    </w:rPr>
                    <w:t>Signature and date</w:t>
                  </w:r>
                </w:p>
              </w:tc>
            </w:tr>
            <w:tr w:rsidR="006625C5" w:rsidRPr="00D54118" w14:paraId="3D947CBC" w14:textId="77777777" w:rsidTr="009B63F7">
              <w:tc>
                <w:tcPr>
                  <w:tcW w:w="2001" w:type="dxa"/>
                </w:tcPr>
                <w:p w14:paraId="643966AB" w14:textId="77777777" w:rsidR="006625C5" w:rsidRPr="00D54118" w:rsidRDefault="006625C5" w:rsidP="00B519A6">
                  <w:pPr>
                    <w:widowControl w:val="0"/>
                    <w:rPr>
                      <w:rFonts w:ascii="Arial" w:eastAsia="Times New Roman" w:hAnsi="Arial" w:cs="Arial"/>
                      <w:b/>
                      <w:color w:val="212120"/>
                      <w:kern w:val="28"/>
                      <w:sz w:val="20"/>
                      <w:szCs w:val="20"/>
                      <w:lang w:eastAsia="en-GB"/>
                      <w14:cntxtAlts/>
                    </w:rPr>
                  </w:pPr>
                  <w:r w:rsidRPr="00D54118">
                    <w:rPr>
                      <w:rFonts w:ascii="Arial" w:eastAsia="Times New Roman" w:hAnsi="Arial" w:cs="Arial"/>
                      <w:b/>
                      <w:color w:val="212120"/>
                      <w:kern w:val="28"/>
                      <w:sz w:val="20"/>
                      <w:szCs w:val="20"/>
                      <w:lang w:eastAsia="en-GB"/>
                      <w14:cntxtAlts/>
                    </w:rPr>
                    <w:t>Epilepsy Specialist Nurse:</w:t>
                  </w:r>
                </w:p>
              </w:tc>
              <w:tc>
                <w:tcPr>
                  <w:tcW w:w="3624" w:type="dxa"/>
                </w:tcPr>
                <w:p w14:paraId="4053F84D" w14:textId="658194A0" w:rsidR="00F361F0" w:rsidRPr="00D54118" w:rsidRDefault="00F361F0" w:rsidP="00F361F0">
                  <w:pPr>
                    <w:rPr>
                      <w:rFonts w:ascii="Arial" w:hAnsi="Arial" w:cs="Arial"/>
                      <w:sz w:val="20"/>
                      <w:szCs w:val="20"/>
                    </w:rPr>
                  </w:pPr>
                </w:p>
                <w:p w14:paraId="5A04F417" w14:textId="20AF923F" w:rsidR="00B00F38" w:rsidRPr="00D54118" w:rsidRDefault="00B00F38" w:rsidP="002B41F6">
                  <w:pPr>
                    <w:rPr>
                      <w:rFonts w:ascii="Arial" w:eastAsia="Times New Roman" w:hAnsi="Arial" w:cs="Arial"/>
                      <w:b/>
                      <w:color w:val="212120"/>
                      <w:kern w:val="28"/>
                      <w:sz w:val="20"/>
                      <w:szCs w:val="20"/>
                      <w:lang w:eastAsia="en-GB"/>
                      <w14:cntxtAlts/>
                    </w:rPr>
                  </w:pPr>
                </w:p>
              </w:tc>
              <w:tc>
                <w:tcPr>
                  <w:tcW w:w="4029" w:type="dxa"/>
                </w:tcPr>
                <w:p w14:paraId="4881CFFA" w14:textId="3C28AE0E" w:rsidR="008A4B25" w:rsidRPr="00D54118" w:rsidRDefault="008A4B25" w:rsidP="00B519A6">
                  <w:pPr>
                    <w:widowControl w:val="0"/>
                    <w:rPr>
                      <w:rFonts w:ascii="Arial" w:eastAsia="Times New Roman" w:hAnsi="Arial" w:cs="Arial"/>
                      <w:color w:val="212120"/>
                      <w:kern w:val="28"/>
                      <w:sz w:val="20"/>
                      <w:szCs w:val="20"/>
                      <w:lang w:eastAsia="en-GB"/>
                      <w14:cntxtAlts/>
                    </w:rPr>
                  </w:pPr>
                </w:p>
                <w:p w14:paraId="0B14F1FF" w14:textId="5B46EF02" w:rsidR="008A4B25" w:rsidRPr="00D54118" w:rsidRDefault="008A4B25" w:rsidP="002B41F6">
                  <w:pPr>
                    <w:widowControl w:val="0"/>
                    <w:rPr>
                      <w:rFonts w:ascii="Arial" w:eastAsia="Times New Roman" w:hAnsi="Arial" w:cs="Arial"/>
                      <w:color w:val="212120"/>
                      <w:kern w:val="28"/>
                      <w:sz w:val="20"/>
                      <w:szCs w:val="20"/>
                      <w:lang w:eastAsia="en-GB"/>
                      <w14:cntxtAlts/>
                    </w:rPr>
                  </w:pPr>
                </w:p>
              </w:tc>
            </w:tr>
            <w:tr w:rsidR="006625C5" w:rsidRPr="00D54118" w14:paraId="3DB5510C" w14:textId="77777777" w:rsidTr="009B63F7">
              <w:tc>
                <w:tcPr>
                  <w:tcW w:w="2001" w:type="dxa"/>
                </w:tcPr>
                <w:p w14:paraId="0481FB83" w14:textId="77777777" w:rsidR="006625C5" w:rsidRPr="00D54118" w:rsidRDefault="006625C5" w:rsidP="00B519A6">
                  <w:pPr>
                    <w:widowControl w:val="0"/>
                    <w:rPr>
                      <w:rFonts w:ascii="Arial" w:eastAsia="Times New Roman" w:hAnsi="Arial" w:cs="Arial"/>
                      <w:b/>
                      <w:color w:val="212120"/>
                      <w:kern w:val="28"/>
                      <w:sz w:val="20"/>
                      <w:szCs w:val="20"/>
                      <w:lang w:eastAsia="en-GB"/>
                      <w14:cntxtAlts/>
                    </w:rPr>
                  </w:pPr>
                  <w:r w:rsidRPr="00D54118">
                    <w:rPr>
                      <w:rFonts w:ascii="Arial" w:eastAsia="Times New Roman" w:hAnsi="Arial" w:cs="Arial"/>
                      <w:b/>
                      <w:color w:val="212120"/>
                      <w:kern w:val="28"/>
                      <w:sz w:val="20"/>
                      <w:szCs w:val="20"/>
                      <w:lang w:eastAsia="en-GB"/>
                      <w14:cntxtAlts/>
                    </w:rPr>
                    <w:t>Parent/Guardian:</w:t>
                  </w:r>
                </w:p>
              </w:tc>
              <w:tc>
                <w:tcPr>
                  <w:tcW w:w="3624" w:type="dxa"/>
                </w:tcPr>
                <w:p w14:paraId="611F95B5" w14:textId="37A2DEFB" w:rsidR="006625C5" w:rsidRPr="00D54118" w:rsidRDefault="006625C5" w:rsidP="00B519A6">
                  <w:pPr>
                    <w:widowControl w:val="0"/>
                    <w:rPr>
                      <w:rFonts w:ascii="Arial" w:eastAsia="Times New Roman" w:hAnsi="Arial" w:cs="Arial"/>
                      <w:color w:val="212120"/>
                      <w:kern w:val="28"/>
                      <w:sz w:val="20"/>
                      <w:szCs w:val="20"/>
                      <w:lang w:eastAsia="en-GB"/>
                      <w14:cntxtAlts/>
                    </w:rPr>
                  </w:pPr>
                </w:p>
                <w:p w14:paraId="7E510857" w14:textId="05B9E48D" w:rsidR="00B00F38" w:rsidRPr="00D54118" w:rsidRDefault="00B00F38" w:rsidP="00B519A6">
                  <w:pPr>
                    <w:widowControl w:val="0"/>
                    <w:rPr>
                      <w:rFonts w:ascii="Arial" w:eastAsia="Times New Roman" w:hAnsi="Arial" w:cs="Arial"/>
                      <w:color w:val="212120"/>
                      <w:kern w:val="28"/>
                      <w:sz w:val="20"/>
                      <w:szCs w:val="20"/>
                      <w:lang w:eastAsia="en-GB"/>
                      <w14:cntxtAlts/>
                    </w:rPr>
                  </w:pPr>
                </w:p>
                <w:p w14:paraId="099A8172" w14:textId="7E5A168A" w:rsidR="00B00F38" w:rsidRPr="00D54118" w:rsidRDefault="00B00F38" w:rsidP="00B519A6">
                  <w:pPr>
                    <w:widowControl w:val="0"/>
                    <w:rPr>
                      <w:rFonts w:ascii="Arial" w:eastAsia="Times New Roman" w:hAnsi="Arial" w:cs="Arial"/>
                      <w:color w:val="212120"/>
                      <w:kern w:val="28"/>
                      <w:sz w:val="20"/>
                      <w:szCs w:val="20"/>
                      <w:lang w:eastAsia="en-GB"/>
                      <w14:cntxtAlts/>
                    </w:rPr>
                  </w:pPr>
                </w:p>
              </w:tc>
              <w:tc>
                <w:tcPr>
                  <w:tcW w:w="4029" w:type="dxa"/>
                </w:tcPr>
                <w:p w14:paraId="0764B661" w14:textId="77777777" w:rsidR="006625C5" w:rsidRPr="00D54118" w:rsidRDefault="006625C5" w:rsidP="00B519A6">
                  <w:pPr>
                    <w:widowControl w:val="0"/>
                    <w:rPr>
                      <w:rFonts w:ascii="Arial" w:eastAsia="Times New Roman" w:hAnsi="Arial" w:cs="Arial"/>
                      <w:color w:val="212120"/>
                      <w:kern w:val="28"/>
                      <w:sz w:val="20"/>
                      <w:szCs w:val="20"/>
                      <w:lang w:eastAsia="en-GB"/>
                      <w14:cntxtAlts/>
                    </w:rPr>
                  </w:pPr>
                </w:p>
              </w:tc>
            </w:tr>
            <w:tr w:rsidR="006625C5" w:rsidRPr="00D54118" w14:paraId="7C36787F" w14:textId="77777777" w:rsidTr="009B63F7">
              <w:tc>
                <w:tcPr>
                  <w:tcW w:w="2001" w:type="dxa"/>
                </w:tcPr>
                <w:p w14:paraId="6FF320D5" w14:textId="77777777" w:rsidR="006625C5" w:rsidRPr="00D54118" w:rsidRDefault="006625C5" w:rsidP="00B519A6">
                  <w:pPr>
                    <w:widowControl w:val="0"/>
                    <w:rPr>
                      <w:rFonts w:ascii="Arial" w:eastAsia="Times New Roman" w:hAnsi="Arial" w:cs="Arial"/>
                      <w:b/>
                      <w:color w:val="212120"/>
                      <w:kern w:val="28"/>
                      <w:sz w:val="20"/>
                      <w:szCs w:val="20"/>
                      <w:lang w:eastAsia="en-GB"/>
                      <w14:cntxtAlts/>
                    </w:rPr>
                  </w:pPr>
                  <w:r w:rsidRPr="00D54118">
                    <w:rPr>
                      <w:rFonts w:ascii="Arial" w:eastAsia="Times New Roman" w:hAnsi="Arial" w:cs="Arial"/>
                      <w:b/>
                      <w:color w:val="212120"/>
                      <w:kern w:val="28"/>
                      <w:sz w:val="20"/>
                      <w:szCs w:val="20"/>
                      <w:lang w:eastAsia="en-GB"/>
                      <w14:cntxtAlts/>
                    </w:rPr>
                    <w:t>Education Staff Member:</w:t>
                  </w:r>
                </w:p>
              </w:tc>
              <w:tc>
                <w:tcPr>
                  <w:tcW w:w="3624" w:type="dxa"/>
                </w:tcPr>
                <w:p w14:paraId="250A4F4A" w14:textId="77777777" w:rsidR="006625C5" w:rsidRPr="00D54118" w:rsidRDefault="006625C5" w:rsidP="00B519A6">
                  <w:pPr>
                    <w:widowControl w:val="0"/>
                    <w:rPr>
                      <w:rFonts w:ascii="Arial" w:eastAsia="Times New Roman" w:hAnsi="Arial" w:cs="Arial"/>
                      <w:color w:val="212120"/>
                      <w:kern w:val="28"/>
                      <w:sz w:val="20"/>
                      <w:szCs w:val="20"/>
                      <w:lang w:eastAsia="en-GB"/>
                      <w14:cntxtAlts/>
                    </w:rPr>
                  </w:pPr>
                </w:p>
                <w:p w14:paraId="7B20E29F" w14:textId="77777777" w:rsidR="00B00F38" w:rsidRPr="00D54118" w:rsidRDefault="00B00F38" w:rsidP="00B519A6">
                  <w:pPr>
                    <w:widowControl w:val="0"/>
                    <w:rPr>
                      <w:rFonts w:ascii="Arial" w:eastAsia="Times New Roman" w:hAnsi="Arial" w:cs="Arial"/>
                      <w:color w:val="212120"/>
                      <w:kern w:val="28"/>
                      <w:sz w:val="20"/>
                      <w:szCs w:val="20"/>
                      <w:lang w:eastAsia="en-GB"/>
                      <w14:cntxtAlts/>
                    </w:rPr>
                  </w:pPr>
                </w:p>
                <w:p w14:paraId="5D3F85A9" w14:textId="2282486B" w:rsidR="00B00F38" w:rsidRPr="00D54118" w:rsidRDefault="00B00F38" w:rsidP="00B519A6">
                  <w:pPr>
                    <w:widowControl w:val="0"/>
                    <w:rPr>
                      <w:rFonts w:ascii="Arial" w:eastAsia="Times New Roman" w:hAnsi="Arial" w:cs="Arial"/>
                      <w:color w:val="212120"/>
                      <w:kern w:val="28"/>
                      <w:sz w:val="20"/>
                      <w:szCs w:val="20"/>
                      <w:lang w:eastAsia="en-GB"/>
                      <w14:cntxtAlts/>
                    </w:rPr>
                  </w:pPr>
                </w:p>
              </w:tc>
              <w:tc>
                <w:tcPr>
                  <w:tcW w:w="4029" w:type="dxa"/>
                </w:tcPr>
                <w:p w14:paraId="68F78F04" w14:textId="77777777" w:rsidR="006625C5" w:rsidRPr="00D54118" w:rsidRDefault="006625C5" w:rsidP="00B519A6">
                  <w:pPr>
                    <w:widowControl w:val="0"/>
                    <w:rPr>
                      <w:rFonts w:ascii="Arial" w:eastAsia="Times New Roman" w:hAnsi="Arial" w:cs="Arial"/>
                      <w:color w:val="212120"/>
                      <w:kern w:val="28"/>
                      <w:sz w:val="20"/>
                      <w:szCs w:val="20"/>
                      <w:lang w:eastAsia="en-GB"/>
                      <w14:cntxtAlts/>
                    </w:rPr>
                  </w:pPr>
                </w:p>
              </w:tc>
            </w:tr>
          </w:tbl>
          <w:p w14:paraId="50B99D7E" w14:textId="77777777" w:rsidR="00A3659A" w:rsidRPr="00D54118" w:rsidRDefault="00A3659A" w:rsidP="00B519A6">
            <w:pPr>
              <w:widowControl w:val="0"/>
              <w:spacing w:after="0" w:line="240" w:lineRule="auto"/>
              <w:rPr>
                <w:rFonts w:ascii="Arial" w:eastAsia="Times New Roman" w:hAnsi="Arial" w:cs="Arial"/>
                <w:color w:val="212120"/>
                <w:kern w:val="28"/>
                <w:sz w:val="20"/>
                <w:szCs w:val="20"/>
                <w:lang w:eastAsia="en-GB"/>
                <w14:cntxtAlts/>
              </w:rPr>
            </w:pPr>
          </w:p>
        </w:tc>
        <w:tc>
          <w:tcPr>
            <w:tcW w:w="374" w:type="dxa"/>
            <w:gridSpan w:val="2"/>
            <w:tcMar>
              <w:top w:w="58" w:type="dxa"/>
              <w:left w:w="58" w:type="dxa"/>
              <w:bottom w:w="58" w:type="dxa"/>
              <w:right w:w="58" w:type="dxa"/>
            </w:tcMar>
            <w:hideMark/>
          </w:tcPr>
          <w:p w14:paraId="7BDBC043" w14:textId="77777777" w:rsidR="00B519A6" w:rsidRPr="00C13197" w:rsidRDefault="00B519A6" w:rsidP="00B519A6">
            <w:pPr>
              <w:widowControl w:val="0"/>
              <w:spacing w:after="0" w:line="240" w:lineRule="auto"/>
              <w:rPr>
                <w:rFonts w:ascii="Arial" w:eastAsia="Times New Roman" w:hAnsi="Arial" w:cs="Arial"/>
                <w:color w:val="212120"/>
                <w:kern w:val="28"/>
                <w:lang w:eastAsia="en-GB"/>
                <w14:cntxtAlts/>
              </w:rPr>
            </w:pPr>
            <w:r w:rsidRPr="00C13197">
              <w:rPr>
                <w:rFonts w:ascii="Arial" w:eastAsia="Times New Roman" w:hAnsi="Arial" w:cs="Arial"/>
                <w:color w:val="212120"/>
                <w:kern w:val="28"/>
                <w:lang w:eastAsia="en-GB"/>
                <w14:cntxtAlts/>
              </w:rPr>
              <w:t> </w:t>
            </w:r>
          </w:p>
        </w:tc>
      </w:tr>
      <w:tr w:rsidR="00C77FCA" w:rsidRPr="00C13197" w14:paraId="465F718F" w14:textId="77777777" w:rsidTr="009B63F7">
        <w:trPr>
          <w:trHeight w:val="61"/>
        </w:trPr>
        <w:tc>
          <w:tcPr>
            <w:tcW w:w="9780" w:type="dxa"/>
            <w:tcMar>
              <w:top w:w="58" w:type="dxa"/>
              <w:left w:w="58" w:type="dxa"/>
              <w:bottom w:w="58" w:type="dxa"/>
              <w:right w:w="58" w:type="dxa"/>
            </w:tcMar>
          </w:tcPr>
          <w:p w14:paraId="41DA0650" w14:textId="77777777" w:rsidR="00C77FCA" w:rsidRPr="00C13197" w:rsidRDefault="00C77FCA" w:rsidP="00B519A6">
            <w:pPr>
              <w:widowControl w:val="0"/>
              <w:spacing w:after="0" w:line="240" w:lineRule="auto"/>
              <w:rPr>
                <w:rFonts w:ascii="Arial" w:eastAsia="Times New Roman" w:hAnsi="Arial" w:cs="Arial"/>
                <w:color w:val="212120"/>
                <w:kern w:val="28"/>
                <w:lang w:eastAsia="en-GB"/>
                <w14:cntxtAlts/>
              </w:rPr>
            </w:pPr>
          </w:p>
        </w:tc>
        <w:tc>
          <w:tcPr>
            <w:tcW w:w="374" w:type="dxa"/>
            <w:gridSpan w:val="2"/>
            <w:tcMar>
              <w:top w:w="58" w:type="dxa"/>
              <w:left w:w="58" w:type="dxa"/>
              <w:bottom w:w="58" w:type="dxa"/>
              <w:right w:w="58" w:type="dxa"/>
            </w:tcMar>
          </w:tcPr>
          <w:p w14:paraId="6430FCCF" w14:textId="77777777" w:rsidR="00C77FCA" w:rsidRPr="00C13197" w:rsidRDefault="00C77FCA" w:rsidP="00B519A6">
            <w:pPr>
              <w:widowControl w:val="0"/>
              <w:spacing w:after="0" w:line="240" w:lineRule="auto"/>
              <w:rPr>
                <w:rFonts w:ascii="Arial" w:eastAsia="Times New Roman" w:hAnsi="Arial" w:cs="Arial"/>
                <w:color w:val="212120"/>
                <w:kern w:val="28"/>
                <w:lang w:eastAsia="en-GB"/>
                <w14:cntxtAlts/>
              </w:rPr>
            </w:pPr>
          </w:p>
        </w:tc>
      </w:tr>
      <w:bookmarkEnd w:id="0"/>
    </w:tbl>
    <w:p w14:paraId="345F032A" w14:textId="45A4872C" w:rsidR="00D54118" w:rsidRPr="00D54118" w:rsidRDefault="00D54118" w:rsidP="00D54118">
      <w:pPr>
        <w:tabs>
          <w:tab w:val="left" w:pos="1785"/>
        </w:tabs>
        <w:rPr>
          <w:rFonts w:ascii="Arial" w:hAnsi="Arial" w:cs="Arial"/>
          <w:sz w:val="20"/>
          <w:szCs w:val="20"/>
        </w:rPr>
      </w:pPr>
    </w:p>
    <w:sectPr w:rsidR="00D54118" w:rsidRPr="00D54118" w:rsidSect="00DC00A2">
      <w:headerReference w:type="default" r:id="rId9"/>
      <w:footerReference w:type="default" r:id="rId10"/>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7AB01" w14:textId="77777777" w:rsidR="00FB6AB8" w:rsidRDefault="00FB6AB8" w:rsidP="00B519A6">
      <w:pPr>
        <w:spacing w:after="0" w:line="240" w:lineRule="auto"/>
      </w:pPr>
      <w:r>
        <w:separator/>
      </w:r>
    </w:p>
  </w:endnote>
  <w:endnote w:type="continuationSeparator" w:id="0">
    <w:p w14:paraId="191B6949" w14:textId="77777777" w:rsidR="00FB6AB8" w:rsidRDefault="00FB6AB8" w:rsidP="00B51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203012676"/>
      <w:docPartObj>
        <w:docPartGallery w:val="Page Numbers (Bottom of Page)"/>
        <w:docPartUnique/>
      </w:docPartObj>
    </w:sdtPr>
    <w:sdtEndPr>
      <w:rPr>
        <w:noProof/>
      </w:rPr>
    </w:sdtEndPr>
    <w:sdtContent>
      <w:p w14:paraId="1575A04B" w14:textId="24D2667C" w:rsidR="006625C5" w:rsidRPr="00B00F38" w:rsidRDefault="001759F2" w:rsidP="00057F78">
        <w:pPr>
          <w:pStyle w:val="Footer"/>
          <w:rPr>
            <w:rFonts w:ascii="Arial" w:hAnsi="Arial" w:cs="Arial"/>
            <w:sz w:val="20"/>
            <w:szCs w:val="20"/>
          </w:rPr>
        </w:pPr>
        <w:r>
          <w:rPr>
            <w:rFonts w:ascii="Arial" w:hAnsi="Arial" w:cs="Arial"/>
            <w:sz w:val="20"/>
            <w:szCs w:val="20"/>
          </w:rPr>
          <w:t>Individual</w:t>
        </w:r>
        <w:r w:rsidR="00057F78" w:rsidRPr="00B00F38">
          <w:rPr>
            <w:rFonts w:ascii="Arial" w:hAnsi="Arial" w:cs="Arial"/>
            <w:sz w:val="20"/>
            <w:szCs w:val="20"/>
          </w:rPr>
          <w:t xml:space="preserve"> Healt</w:t>
        </w:r>
        <w:r w:rsidR="001238AD" w:rsidRPr="00B00F38">
          <w:rPr>
            <w:rFonts w:ascii="Arial" w:hAnsi="Arial" w:cs="Arial"/>
            <w:sz w:val="20"/>
            <w:szCs w:val="20"/>
          </w:rPr>
          <w:t xml:space="preserve">h Care Plan          </w:t>
        </w:r>
        <w:r w:rsidR="00B54776">
          <w:rPr>
            <w:rFonts w:ascii="Arial" w:hAnsi="Arial" w:cs="Arial"/>
            <w:sz w:val="20"/>
            <w:szCs w:val="20"/>
          </w:rPr>
          <w:tab/>
        </w:r>
        <w:r w:rsidR="001238AD" w:rsidRPr="00B00F38">
          <w:rPr>
            <w:rFonts w:ascii="Arial" w:hAnsi="Arial" w:cs="Arial"/>
            <w:sz w:val="20"/>
            <w:szCs w:val="20"/>
          </w:rPr>
          <w:t xml:space="preserve">            </w:t>
        </w:r>
        <w:r w:rsidR="00B00F38">
          <w:rPr>
            <w:rFonts w:ascii="Arial" w:hAnsi="Arial" w:cs="Arial"/>
            <w:sz w:val="20"/>
            <w:szCs w:val="20"/>
          </w:rPr>
          <w:tab/>
        </w:r>
        <w:r w:rsidR="00B00F38" w:rsidRPr="00B00F38">
          <w:rPr>
            <w:rFonts w:ascii="Arial" w:hAnsi="Arial" w:cs="Arial"/>
            <w:sz w:val="20"/>
            <w:szCs w:val="20"/>
          </w:rPr>
          <w:t xml:space="preserve">Page </w:t>
        </w:r>
        <w:r w:rsidR="00B00F38" w:rsidRPr="00B00F38">
          <w:rPr>
            <w:rFonts w:ascii="Arial" w:hAnsi="Arial" w:cs="Arial"/>
            <w:b/>
            <w:bCs/>
            <w:sz w:val="20"/>
            <w:szCs w:val="20"/>
          </w:rPr>
          <w:fldChar w:fldCharType="begin"/>
        </w:r>
        <w:r w:rsidR="00B00F38" w:rsidRPr="00B00F38">
          <w:rPr>
            <w:rFonts w:ascii="Arial" w:hAnsi="Arial" w:cs="Arial"/>
            <w:b/>
            <w:bCs/>
            <w:sz w:val="20"/>
            <w:szCs w:val="20"/>
          </w:rPr>
          <w:instrText xml:space="preserve"> PAGE  \* Arabic  \* MERGEFORMAT </w:instrText>
        </w:r>
        <w:r w:rsidR="00B00F38" w:rsidRPr="00B00F38">
          <w:rPr>
            <w:rFonts w:ascii="Arial" w:hAnsi="Arial" w:cs="Arial"/>
            <w:b/>
            <w:bCs/>
            <w:sz w:val="20"/>
            <w:szCs w:val="20"/>
          </w:rPr>
          <w:fldChar w:fldCharType="separate"/>
        </w:r>
        <w:r w:rsidR="00B00F38" w:rsidRPr="00B00F38">
          <w:rPr>
            <w:rFonts w:ascii="Arial" w:hAnsi="Arial" w:cs="Arial"/>
            <w:b/>
            <w:bCs/>
            <w:noProof/>
            <w:sz w:val="20"/>
            <w:szCs w:val="20"/>
          </w:rPr>
          <w:t>1</w:t>
        </w:r>
        <w:r w:rsidR="00B00F38" w:rsidRPr="00B00F38">
          <w:rPr>
            <w:rFonts w:ascii="Arial" w:hAnsi="Arial" w:cs="Arial"/>
            <w:b/>
            <w:bCs/>
            <w:sz w:val="20"/>
            <w:szCs w:val="20"/>
          </w:rPr>
          <w:fldChar w:fldCharType="end"/>
        </w:r>
        <w:r w:rsidR="00B00F38" w:rsidRPr="00B00F38">
          <w:rPr>
            <w:rFonts w:ascii="Arial" w:hAnsi="Arial" w:cs="Arial"/>
            <w:sz w:val="20"/>
            <w:szCs w:val="20"/>
          </w:rPr>
          <w:t xml:space="preserve"> of </w:t>
        </w:r>
        <w:r w:rsidR="00B00F38" w:rsidRPr="00B00F38">
          <w:rPr>
            <w:rFonts w:ascii="Arial" w:hAnsi="Arial" w:cs="Arial"/>
            <w:b/>
            <w:bCs/>
            <w:sz w:val="20"/>
            <w:szCs w:val="20"/>
          </w:rPr>
          <w:fldChar w:fldCharType="begin"/>
        </w:r>
        <w:r w:rsidR="00B00F38" w:rsidRPr="00B00F38">
          <w:rPr>
            <w:rFonts w:ascii="Arial" w:hAnsi="Arial" w:cs="Arial"/>
            <w:b/>
            <w:bCs/>
            <w:sz w:val="20"/>
            <w:szCs w:val="20"/>
          </w:rPr>
          <w:instrText xml:space="preserve"> NUMPAGES  \* Arabic  \* MERGEFORMAT </w:instrText>
        </w:r>
        <w:r w:rsidR="00B00F38" w:rsidRPr="00B00F38">
          <w:rPr>
            <w:rFonts w:ascii="Arial" w:hAnsi="Arial" w:cs="Arial"/>
            <w:b/>
            <w:bCs/>
            <w:sz w:val="20"/>
            <w:szCs w:val="20"/>
          </w:rPr>
          <w:fldChar w:fldCharType="separate"/>
        </w:r>
        <w:r w:rsidR="00B00F38" w:rsidRPr="00B00F38">
          <w:rPr>
            <w:rFonts w:ascii="Arial" w:hAnsi="Arial" w:cs="Arial"/>
            <w:b/>
            <w:bCs/>
            <w:noProof/>
            <w:sz w:val="20"/>
            <w:szCs w:val="20"/>
          </w:rPr>
          <w:t>2</w:t>
        </w:r>
        <w:r w:rsidR="00B00F38" w:rsidRPr="00B00F38">
          <w:rPr>
            <w:rFonts w:ascii="Arial" w:hAnsi="Arial" w:cs="Arial"/>
            <w:b/>
            <w:bCs/>
            <w:sz w:val="20"/>
            <w:szCs w:val="20"/>
          </w:rPr>
          <w:fldChar w:fldCharType="end"/>
        </w:r>
      </w:p>
    </w:sdtContent>
  </w:sdt>
  <w:p w14:paraId="5C930F99" w14:textId="4A19F112" w:rsidR="000E2B98" w:rsidRPr="00B00F38" w:rsidRDefault="001238AD">
    <w:pPr>
      <w:pStyle w:val="Footer"/>
      <w:rPr>
        <w:rFonts w:ascii="Arial" w:hAnsi="Arial" w:cs="Arial"/>
        <w:sz w:val="20"/>
        <w:szCs w:val="20"/>
      </w:rPr>
    </w:pPr>
    <w:r w:rsidRPr="00B00F38">
      <w:rPr>
        <w:rFonts w:ascii="Arial" w:hAnsi="Arial" w:cs="Arial"/>
        <w:sz w:val="20"/>
        <w:szCs w:val="20"/>
      </w:rPr>
      <w:t xml:space="preserve">Carolyn </w:t>
    </w:r>
    <w:r w:rsidR="00A3323E">
      <w:rPr>
        <w:rFonts w:ascii="Arial" w:hAnsi="Arial" w:cs="Arial"/>
        <w:sz w:val="20"/>
        <w:szCs w:val="20"/>
      </w:rPr>
      <w:t xml:space="preserve">Russell </w:t>
    </w:r>
    <w:r w:rsidRPr="00B00F38">
      <w:rPr>
        <w:rFonts w:ascii="Arial" w:hAnsi="Arial" w:cs="Arial"/>
        <w:sz w:val="20"/>
        <w:szCs w:val="20"/>
      </w:rPr>
      <w:t>Children’s Epilepsy Specia</w:t>
    </w:r>
    <w:r w:rsidR="008A2EDB" w:rsidRPr="00B00F38">
      <w:rPr>
        <w:rFonts w:ascii="Arial" w:hAnsi="Arial" w:cs="Arial"/>
        <w:sz w:val="20"/>
        <w:szCs w:val="20"/>
      </w:rPr>
      <w:t xml:space="preserve">list Nurse </w:t>
    </w:r>
    <w:r w:rsidR="00357C7B">
      <w:rPr>
        <w:rFonts w:ascii="Arial" w:hAnsi="Arial" w:cs="Arial"/>
        <w:sz w:val="20"/>
        <w:szCs w:val="20"/>
      </w:rPr>
      <w:t>–</w:t>
    </w:r>
    <w:r w:rsidR="00B00F38" w:rsidRPr="00B00F38">
      <w:rPr>
        <w:rFonts w:ascii="Arial" w:hAnsi="Arial" w:cs="Arial"/>
        <w:sz w:val="20"/>
        <w:szCs w:val="20"/>
      </w:rPr>
      <w:t xml:space="preserve"> </w:t>
    </w:r>
    <w:r w:rsidR="00357C7B">
      <w:rPr>
        <w:rFonts w:ascii="Arial" w:hAnsi="Arial" w:cs="Arial"/>
        <w:sz w:val="20"/>
        <w:szCs w:val="20"/>
      </w:rPr>
      <w:t>Updated June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93F75" w14:textId="77777777" w:rsidR="00FB6AB8" w:rsidRDefault="00FB6AB8" w:rsidP="00B519A6">
      <w:pPr>
        <w:spacing w:after="0" w:line="240" w:lineRule="auto"/>
      </w:pPr>
      <w:r>
        <w:separator/>
      </w:r>
    </w:p>
  </w:footnote>
  <w:footnote w:type="continuationSeparator" w:id="0">
    <w:p w14:paraId="625756EC" w14:textId="77777777" w:rsidR="00FB6AB8" w:rsidRDefault="00FB6AB8" w:rsidP="00B51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3C35" w14:textId="77777777" w:rsidR="00DC00A2" w:rsidRPr="00DC00A2" w:rsidRDefault="002F4AC0" w:rsidP="003D4D2A">
    <w:pPr>
      <w:pStyle w:val="Header"/>
      <w:tabs>
        <w:tab w:val="clear" w:pos="4513"/>
        <w:tab w:val="clear" w:pos="9026"/>
        <w:tab w:val="center" w:pos="4320"/>
      </w:tabs>
      <w:jc w:val="right"/>
      <w:rPr>
        <w:rFonts w:ascii="Times New Roman" w:eastAsia="Times New Roman" w:hAnsi="Times New Roman" w:cs="Times New Roman"/>
        <w:sz w:val="24"/>
        <w:szCs w:val="24"/>
        <w:lang w:val="en-US"/>
      </w:rPr>
    </w:pPr>
    <w:bookmarkStart w:id="2" w:name="_Hlk86395528"/>
    <w:bookmarkStart w:id="3" w:name="_Hlk86395529"/>
    <w:r>
      <w:rPr>
        <w:rFonts w:ascii="Times New Roman" w:eastAsia="Times New Roman" w:hAnsi="Times New Roman" w:cs="Times New Roman"/>
        <w:noProof/>
        <w:sz w:val="24"/>
        <w:szCs w:val="24"/>
        <w:lang w:eastAsia="en-GB"/>
      </w:rPr>
      <w:drawing>
        <wp:anchor distT="0" distB="0" distL="114300" distR="114300" simplePos="0" relativeHeight="251658240" behindDoc="1" locked="0" layoutInCell="1" allowOverlap="1" wp14:anchorId="4D1F642C" wp14:editId="4852C633">
          <wp:simplePos x="0" y="0"/>
          <wp:positionH relativeFrom="column">
            <wp:posOffset>4127500</wp:posOffset>
          </wp:positionH>
          <wp:positionV relativeFrom="paragraph">
            <wp:posOffset>-370205</wp:posOffset>
          </wp:positionV>
          <wp:extent cx="2286000" cy="854075"/>
          <wp:effectExtent l="0" t="0" r="0" b="3175"/>
          <wp:wrapTight wrapText="bothSides">
            <wp:wrapPolygon edited="0">
              <wp:start x="0" y="0"/>
              <wp:lineTo x="0" y="21199"/>
              <wp:lineTo x="21420" y="21199"/>
              <wp:lineTo x="21420" y="0"/>
              <wp:lineTo x="0" y="0"/>
            </wp:wrapPolygon>
          </wp:wrapTight>
          <wp:docPr id="2" name="Picture 2" descr="\\xcmmc.nhs.uk\Community\Longsight HC\SPEECH AND LANGUAGE THERAPY\DEPARTMENTAL ADMIN &amp; PAPERWORK\Templates incl guidance on Corporate Identity\Logos\MLCO-Logo-with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cmmc.nhs.uk\Community\Longsight HC\SPEECH AND LANGUAGE THERAPY\DEPARTMENTAL ADMIN &amp; PAPERWORK\Templates incl guidance on Corporate Identity\Logos\MLCO-Logo-withStrap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FB9226" w14:textId="77777777" w:rsidR="00DC00A2" w:rsidRDefault="00DC00A2" w:rsidP="00DC00A2">
    <w:pPr>
      <w:tabs>
        <w:tab w:val="center" w:pos="4320"/>
      </w:tabs>
      <w:spacing w:after="0" w:line="240" w:lineRule="auto"/>
      <w:rPr>
        <w:rFonts w:ascii="Times New Roman" w:eastAsia="Times New Roman" w:hAnsi="Times New Roman" w:cs="Times New Roman"/>
        <w:sz w:val="24"/>
        <w:szCs w:val="24"/>
        <w:lang w:val="en-US"/>
      </w:rPr>
    </w:pPr>
  </w:p>
  <w:p w14:paraId="6C228DEC" w14:textId="77777777" w:rsidR="002F4AC0" w:rsidRDefault="002F4AC0" w:rsidP="00DC00A2">
    <w:pPr>
      <w:tabs>
        <w:tab w:val="center" w:pos="4320"/>
      </w:tabs>
      <w:spacing w:after="0" w:line="240" w:lineRule="auto"/>
      <w:rPr>
        <w:rFonts w:ascii="Times New Roman" w:eastAsia="Times New Roman" w:hAnsi="Times New Roman" w:cs="Times New Roman"/>
        <w:sz w:val="24"/>
        <w:szCs w:val="24"/>
        <w:lang w:val="en-US"/>
      </w:rPr>
    </w:pPr>
  </w:p>
  <w:bookmarkEnd w:id="2"/>
  <w:bookmarkEnd w:id="3"/>
  <w:p w14:paraId="463D41C3" w14:textId="3DBAF304" w:rsidR="00B519A6" w:rsidRPr="00F361F0" w:rsidRDefault="00DC22C2" w:rsidP="00DC22C2">
    <w:pPr>
      <w:tabs>
        <w:tab w:val="center" w:pos="4320"/>
      </w:tabs>
      <w:spacing w:after="0" w:line="240" w:lineRule="auto"/>
      <w:rPr>
        <w:rFonts w:ascii="Arial" w:eastAsia="Times New Roman" w:hAnsi="Arial" w:cs="Arial"/>
        <w:b/>
        <w:bCs/>
        <w:sz w:val="20"/>
        <w:szCs w:val="20"/>
        <w:lang w:val="en-US"/>
      </w:rPr>
    </w:pPr>
    <w:r w:rsidRPr="00F361F0">
      <w:rPr>
        <w:rFonts w:ascii="Arial" w:eastAsia="Times New Roman" w:hAnsi="Arial" w:cs="Arial"/>
        <w:b/>
        <w:bCs/>
        <w:sz w:val="20"/>
        <w:szCs w:val="20"/>
        <w:lang w:val="en-US"/>
      </w:rPr>
      <w:t xml:space="preserve">  Name:</w:t>
    </w:r>
    <w:r>
      <w:rPr>
        <w:rFonts w:ascii="Arial" w:eastAsia="Times New Roman" w:hAnsi="Arial" w:cs="Arial"/>
        <w:b/>
        <w:bCs/>
        <w:sz w:val="20"/>
        <w:szCs w:val="20"/>
        <w:lang w:val="en-US"/>
      </w:rPr>
      <w:t xml:space="preserve"> </w:t>
    </w:r>
    <w:r w:rsidR="009B63F7">
      <w:rPr>
        <w:rFonts w:ascii="Arial" w:eastAsia="Times New Roman" w:hAnsi="Arial" w:cs="Arial"/>
        <w:b/>
        <w:bCs/>
        <w:sz w:val="20"/>
        <w:szCs w:val="20"/>
        <w:lang w:val="en-US"/>
      </w:rPr>
      <w:t xml:space="preserve">         </w:t>
    </w:r>
    <w:r w:rsidRPr="00F361F0">
      <w:rPr>
        <w:rFonts w:ascii="Arial" w:eastAsia="Times New Roman" w:hAnsi="Arial" w:cs="Arial"/>
        <w:b/>
        <w:bCs/>
        <w:sz w:val="20"/>
        <w:szCs w:val="20"/>
        <w:lang w:val="en-US"/>
      </w:rPr>
      <w:t>DOB:</w:t>
    </w:r>
    <w:r>
      <w:rPr>
        <w:rFonts w:ascii="Arial" w:eastAsia="Times New Roman" w:hAnsi="Arial" w:cs="Arial"/>
        <w:b/>
        <w:bCs/>
        <w:sz w:val="20"/>
        <w:szCs w:val="20"/>
        <w:lang w:val="en-US"/>
      </w:rPr>
      <w:t xml:space="preserve">       </w:t>
    </w:r>
    <w:r w:rsidRPr="00F361F0">
      <w:rPr>
        <w:rFonts w:ascii="Arial" w:eastAsia="Times New Roman" w:hAnsi="Arial" w:cs="Arial"/>
        <w:b/>
        <w:bCs/>
        <w:sz w:val="20"/>
        <w:szCs w:val="20"/>
        <w:lang w:val="en-US"/>
      </w:rPr>
      <w:t xml:space="preserve">  NHS No.:</w:t>
    </w:r>
    <w:r>
      <w:rPr>
        <w:rFonts w:ascii="Arial" w:eastAsia="Times New Roman" w:hAnsi="Arial" w:cs="Arial"/>
        <w:b/>
        <w:bCs/>
        <w:sz w:val="20"/>
        <w:szCs w:val="20"/>
        <w:lang w:val="en-US"/>
      </w:rPr>
      <w:t xml:space="preserve"> </w:t>
    </w:r>
    <w:r w:rsidR="009B63F7">
      <w:rPr>
        <w:rFonts w:ascii="Arial" w:eastAsia="Times New Roman" w:hAnsi="Arial" w:cs="Arial"/>
        <w:b/>
        <w:bCs/>
        <w:sz w:val="20"/>
        <w:szCs w:val="20"/>
        <w:lang w:val="en-US"/>
      </w:rPr>
      <w:t xml:space="preserve">       </w:t>
    </w:r>
    <w:r w:rsidRPr="00F361F0">
      <w:rPr>
        <w:rFonts w:ascii="Arial" w:eastAsia="Times New Roman" w:hAnsi="Arial" w:cs="Arial"/>
        <w:b/>
        <w:bCs/>
        <w:sz w:val="20"/>
        <w:szCs w:val="20"/>
        <w:lang w:val="en-US"/>
      </w:rPr>
      <w:t xml:space="preserve">Date: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05pt;height:8.05pt" o:bullet="t">
        <v:imagedata r:id="rId1" o:title="bd10265_"/>
      </v:shape>
    </w:pict>
  </w:numPicBullet>
  <w:abstractNum w:abstractNumId="0" w15:restartNumberingAfterBreak="0">
    <w:nsid w:val="02ED7F35"/>
    <w:multiLevelType w:val="hybridMultilevel"/>
    <w:tmpl w:val="C1045816"/>
    <w:lvl w:ilvl="0" w:tplc="931E59A2">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40B52"/>
    <w:multiLevelType w:val="hybridMultilevel"/>
    <w:tmpl w:val="E1B8067A"/>
    <w:lvl w:ilvl="0" w:tplc="E458B904">
      <w:start w:val="1"/>
      <w:numFmt w:val="bullet"/>
      <w:lvlText w:val=""/>
      <w:lvlPicBulletId w:val="0"/>
      <w:lvlJc w:val="left"/>
      <w:pPr>
        <w:tabs>
          <w:tab w:val="num" w:pos="720"/>
        </w:tabs>
        <w:ind w:left="720" w:hanging="360"/>
      </w:pPr>
      <w:rPr>
        <w:rFonts w:ascii="Symbol" w:hAnsi="Symbol" w:hint="default"/>
      </w:rPr>
    </w:lvl>
    <w:lvl w:ilvl="1" w:tplc="7DF6E7CA" w:tentative="1">
      <w:start w:val="1"/>
      <w:numFmt w:val="bullet"/>
      <w:lvlText w:val=""/>
      <w:lvlJc w:val="left"/>
      <w:pPr>
        <w:tabs>
          <w:tab w:val="num" w:pos="1440"/>
        </w:tabs>
        <w:ind w:left="1440" w:hanging="360"/>
      </w:pPr>
      <w:rPr>
        <w:rFonts w:ascii="Symbol" w:hAnsi="Symbol" w:hint="default"/>
      </w:rPr>
    </w:lvl>
    <w:lvl w:ilvl="2" w:tplc="B1C445C6" w:tentative="1">
      <w:start w:val="1"/>
      <w:numFmt w:val="bullet"/>
      <w:lvlText w:val=""/>
      <w:lvlJc w:val="left"/>
      <w:pPr>
        <w:tabs>
          <w:tab w:val="num" w:pos="2160"/>
        </w:tabs>
        <w:ind w:left="2160" w:hanging="360"/>
      </w:pPr>
      <w:rPr>
        <w:rFonts w:ascii="Symbol" w:hAnsi="Symbol" w:hint="default"/>
      </w:rPr>
    </w:lvl>
    <w:lvl w:ilvl="3" w:tplc="4DE84F26" w:tentative="1">
      <w:start w:val="1"/>
      <w:numFmt w:val="bullet"/>
      <w:lvlText w:val=""/>
      <w:lvlJc w:val="left"/>
      <w:pPr>
        <w:tabs>
          <w:tab w:val="num" w:pos="2880"/>
        </w:tabs>
        <w:ind w:left="2880" w:hanging="360"/>
      </w:pPr>
      <w:rPr>
        <w:rFonts w:ascii="Symbol" w:hAnsi="Symbol" w:hint="default"/>
      </w:rPr>
    </w:lvl>
    <w:lvl w:ilvl="4" w:tplc="B9488C98" w:tentative="1">
      <w:start w:val="1"/>
      <w:numFmt w:val="bullet"/>
      <w:lvlText w:val=""/>
      <w:lvlJc w:val="left"/>
      <w:pPr>
        <w:tabs>
          <w:tab w:val="num" w:pos="3600"/>
        </w:tabs>
        <w:ind w:left="3600" w:hanging="360"/>
      </w:pPr>
      <w:rPr>
        <w:rFonts w:ascii="Symbol" w:hAnsi="Symbol" w:hint="default"/>
      </w:rPr>
    </w:lvl>
    <w:lvl w:ilvl="5" w:tplc="41247B5A" w:tentative="1">
      <w:start w:val="1"/>
      <w:numFmt w:val="bullet"/>
      <w:lvlText w:val=""/>
      <w:lvlJc w:val="left"/>
      <w:pPr>
        <w:tabs>
          <w:tab w:val="num" w:pos="4320"/>
        </w:tabs>
        <w:ind w:left="4320" w:hanging="360"/>
      </w:pPr>
      <w:rPr>
        <w:rFonts w:ascii="Symbol" w:hAnsi="Symbol" w:hint="default"/>
      </w:rPr>
    </w:lvl>
    <w:lvl w:ilvl="6" w:tplc="D2F220D2" w:tentative="1">
      <w:start w:val="1"/>
      <w:numFmt w:val="bullet"/>
      <w:lvlText w:val=""/>
      <w:lvlJc w:val="left"/>
      <w:pPr>
        <w:tabs>
          <w:tab w:val="num" w:pos="5040"/>
        </w:tabs>
        <w:ind w:left="5040" w:hanging="360"/>
      </w:pPr>
      <w:rPr>
        <w:rFonts w:ascii="Symbol" w:hAnsi="Symbol" w:hint="default"/>
      </w:rPr>
    </w:lvl>
    <w:lvl w:ilvl="7" w:tplc="8C867C72" w:tentative="1">
      <w:start w:val="1"/>
      <w:numFmt w:val="bullet"/>
      <w:lvlText w:val=""/>
      <w:lvlJc w:val="left"/>
      <w:pPr>
        <w:tabs>
          <w:tab w:val="num" w:pos="5760"/>
        </w:tabs>
        <w:ind w:left="5760" w:hanging="360"/>
      </w:pPr>
      <w:rPr>
        <w:rFonts w:ascii="Symbol" w:hAnsi="Symbol" w:hint="default"/>
      </w:rPr>
    </w:lvl>
    <w:lvl w:ilvl="8" w:tplc="C8480B0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6522D04"/>
    <w:multiLevelType w:val="hybridMultilevel"/>
    <w:tmpl w:val="7584E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9F09AE"/>
    <w:multiLevelType w:val="hybridMultilevel"/>
    <w:tmpl w:val="238E72A2"/>
    <w:lvl w:ilvl="0" w:tplc="3334A346">
      <w:start w:val="1"/>
      <w:numFmt w:val="bullet"/>
      <w:lvlText w:val=""/>
      <w:lvlPicBulletId w:val="0"/>
      <w:lvlJc w:val="left"/>
      <w:pPr>
        <w:tabs>
          <w:tab w:val="num" w:pos="720"/>
        </w:tabs>
        <w:ind w:left="720" w:hanging="360"/>
      </w:pPr>
      <w:rPr>
        <w:rFonts w:ascii="Symbol" w:hAnsi="Symbol" w:hint="default"/>
      </w:rPr>
    </w:lvl>
    <w:lvl w:ilvl="1" w:tplc="4D1808A4" w:tentative="1">
      <w:start w:val="1"/>
      <w:numFmt w:val="bullet"/>
      <w:lvlText w:val=""/>
      <w:lvlJc w:val="left"/>
      <w:pPr>
        <w:tabs>
          <w:tab w:val="num" w:pos="1440"/>
        </w:tabs>
        <w:ind w:left="1440" w:hanging="360"/>
      </w:pPr>
      <w:rPr>
        <w:rFonts w:ascii="Symbol" w:hAnsi="Symbol" w:hint="default"/>
      </w:rPr>
    </w:lvl>
    <w:lvl w:ilvl="2" w:tplc="EB0A6A38" w:tentative="1">
      <w:start w:val="1"/>
      <w:numFmt w:val="bullet"/>
      <w:lvlText w:val=""/>
      <w:lvlJc w:val="left"/>
      <w:pPr>
        <w:tabs>
          <w:tab w:val="num" w:pos="2160"/>
        </w:tabs>
        <w:ind w:left="2160" w:hanging="360"/>
      </w:pPr>
      <w:rPr>
        <w:rFonts w:ascii="Symbol" w:hAnsi="Symbol" w:hint="default"/>
      </w:rPr>
    </w:lvl>
    <w:lvl w:ilvl="3" w:tplc="63F420A2" w:tentative="1">
      <w:start w:val="1"/>
      <w:numFmt w:val="bullet"/>
      <w:lvlText w:val=""/>
      <w:lvlJc w:val="left"/>
      <w:pPr>
        <w:tabs>
          <w:tab w:val="num" w:pos="2880"/>
        </w:tabs>
        <w:ind w:left="2880" w:hanging="360"/>
      </w:pPr>
      <w:rPr>
        <w:rFonts w:ascii="Symbol" w:hAnsi="Symbol" w:hint="default"/>
      </w:rPr>
    </w:lvl>
    <w:lvl w:ilvl="4" w:tplc="380A58E6" w:tentative="1">
      <w:start w:val="1"/>
      <w:numFmt w:val="bullet"/>
      <w:lvlText w:val=""/>
      <w:lvlJc w:val="left"/>
      <w:pPr>
        <w:tabs>
          <w:tab w:val="num" w:pos="3600"/>
        </w:tabs>
        <w:ind w:left="3600" w:hanging="360"/>
      </w:pPr>
      <w:rPr>
        <w:rFonts w:ascii="Symbol" w:hAnsi="Symbol" w:hint="default"/>
      </w:rPr>
    </w:lvl>
    <w:lvl w:ilvl="5" w:tplc="D73A5464" w:tentative="1">
      <w:start w:val="1"/>
      <w:numFmt w:val="bullet"/>
      <w:lvlText w:val=""/>
      <w:lvlJc w:val="left"/>
      <w:pPr>
        <w:tabs>
          <w:tab w:val="num" w:pos="4320"/>
        </w:tabs>
        <w:ind w:left="4320" w:hanging="360"/>
      </w:pPr>
      <w:rPr>
        <w:rFonts w:ascii="Symbol" w:hAnsi="Symbol" w:hint="default"/>
      </w:rPr>
    </w:lvl>
    <w:lvl w:ilvl="6" w:tplc="F58E13CC" w:tentative="1">
      <w:start w:val="1"/>
      <w:numFmt w:val="bullet"/>
      <w:lvlText w:val=""/>
      <w:lvlJc w:val="left"/>
      <w:pPr>
        <w:tabs>
          <w:tab w:val="num" w:pos="5040"/>
        </w:tabs>
        <w:ind w:left="5040" w:hanging="360"/>
      </w:pPr>
      <w:rPr>
        <w:rFonts w:ascii="Symbol" w:hAnsi="Symbol" w:hint="default"/>
      </w:rPr>
    </w:lvl>
    <w:lvl w:ilvl="7" w:tplc="BFCEEC6C" w:tentative="1">
      <w:start w:val="1"/>
      <w:numFmt w:val="bullet"/>
      <w:lvlText w:val=""/>
      <w:lvlJc w:val="left"/>
      <w:pPr>
        <w:tabs>
          <w:tab w:val="num" w:pos="5760"/>
        </w:tabs>
        <w:ind w:left="5760" w:hanging="360"/>
      </w:pPr>
      <w:rPr>
        <w:rFonts w:ascii="Symbol" w:hAnsi="Symbol" w:hint="default"/>
      </w:rPr>
    </w:lvl>
    <w:lvl w:ilvl="8" w:tplc="92C0339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C840903"/>
    <w:multiLevelType w:val="hybridMultilevel"/>
    <w:tmpl w:val="D4C04034"/>
    <w:lvl w:ilvl="0" w:tplc="931E59A2">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8C0E5F"/>
    <w:multiLevelType w:val="hybridMultilevel"/>
    <w:tmpl w:val="88AA6E66"/>
    <w:lvl w:ilvl="0" w:tplc="E89A1964">
      <w:start w:val="754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AF2B52"/>
    <w:multiLevelType w:val="hybridMultilevel"/>
    <w:tmpl w:val="64E879B6"/>
    <w:lvl w:ilvl="0" w:tplc="BAF025AA">
      <w:start w:val="1"/>
      <w:numFmt w:val="bullet"/>
      <w:lvlText w:val=""/>
      <w:lvlPicBulletId w:val="0"/>
      <w:lvlJc w:val="left"/>
      <w:pPr>
        <w:tabs>
          <w:tab w:val="num" w:pos="720"/>
        </w:tabs>
        <w:ind w:left="720" w:hanging="360"/>
      </w:pPr>
      <w:rPr>
        <w:rFonts w:ascii="Symbol" w:hAnsi="Symbol" w:hint="default"/>
      </w:rPr>
    </w:lvl>
    <w:lvl w:ilvl="1" w:tplc="2FAC2970" w:tentative="1">
      <w:start w:val="1"/>
      <w:numFmt w:val="bullet"/>
      <w:lvlText w:val=""/>
      <w:lvlJc w:val="left"/>
      <w:pPr>
        <w:tabs>
          <w:tab w:val="num" w:pos="1440"/>
        </w:tabs>
        <w:ind w:left="1440" w:hanging="360"/>
      </w:pPr>
      <w:rPr>
        <w:rFonts w:ascii="Symbol" w:hAnsi="Symbol" w:hint="default"/>
      </w:rPr>
    </w:lvl>
    <w:lvl w:ilvl="2" w:tplc="17207A9A" w:tentative="1">
      <w:start w:val="1"/>
      <w:numFmt w:val="bullet"/>
      <w:lvlText w:val=""/>
      <w:lvlJc w:val="left"/>
      <w:pPr>
        <w:tabs>
          <w:tab w:val="num" w:pos="2160"/>
        </w:tabs>
        <w:ind w:left="2160" w:hanging="360"/>
      </w:pPr>
      <w:rPr>
        <w:rFonts w:ascii="Symbol" w:hAnsi="Symbol" w:hint="default"/>
      </w:rPr>
    </w:lvl>
    <w:lvl w:ilvl="3" w:tplc="FFD05DD6" w:tentative="1">
      <w:start w:val="1"/>
      <w:numFmt w:val="bullet"/>
      <w:lvlText w:val=""/>
      <w:lvlJc w:val="left"/>
      <w:pPr>
        <w:tabs>
          <w:tab w:val="num" w:pos="2880"/>
        </w:tabs>
        <w:ind w:left="2880" w:hanging="360"/>
      </w:pPr>
      <w:rPr>
        <w:rFonts w:ascii="Symbol" w:hAnsi="Symbol" w:hint="default"/>
      </w:rPr>
    </w:lvl>
    <w:lvl w:ilvl="4" w:tplc="72661BA4" w:tentative="1">
      <w:start w:val="1"/>
      <w:numFmt w:val="bullet"/>
      <w:lvlText w:val=""/>
      <w:lvlJc w:val="left"/>
      <w:pPr>
        <w:tabs>
          <w:tab w:val="num" w:pos="3600"/>
        </w:tabs>
        <w:ind w:left="3600" w:hanging="360"/>
      </w:pPr>
      <w:rPr>
        <w:rFonts w:ascii="Symbol" w:hAnsi="Symbol" w:hint="default"/>
      </w:rPr>
    </w:lvl>
    <w:lvl w:ilvl="5" w:tplc="A9D6E416" w:tentative="1">
      <w:start w:val="1"/>
      <w:numFmt w:val="bullet"/>
      <w:lvlText w:val=""/>
      <w:lvlJc w:val="left"/>
      <w:pPr>
        <w:tabs>
          <w:tab w:val="num" w:pos="4320"/>
        </w:tabs>
        <w:ind w:left="4320" w:hanging="360"/>
      </w:pPr>
      <w:rPr>
        <w:rFonts w:ascii="Symbol" w:hAnsi="Symbol" w:hint="default"/>
      </w:rPr>
    </w:lvl>
    <w:lvl w:ilvl="6" w:tplc="A948A6BC" w:tentative="1">
      <w:start w:val="1"/>
      <w:numFmt w:val="bullet"/>
      <w:lvlText w:val=""/>
      <w:lvlJc w:val="left"/>
      <w:pPr>
        <w:tabs>
          <w:tab w:val="num" w:pos="5040"/>
        </w:tabs>
        <w:ind w:left="5040" w:hanging="360"/>
      </w:pPr>
      <w:rPr>
        <w:rFonts w:ascii="Symbol" w:hAnsi="Symbol" w:hint="default"/>
      </w:rPr>
    </w:lvl>
    <w:lvl w:ilvl="7" w:tplc="22DCBF58" w:tentative="1">
      <w:start w:val="1"/>
      <w:numFmt w:val="bullet"/>
      <w:lvlText w:val=""/>
      <w:lvlJc w:val="left"/>
      <w:pPr>
        <w:tabs>
          <w:tab w:val="num" w:pos="5760"/>
        </w:tabs>
        <w:ind w:left="5760" w:hanging="360"/>
      </w:pPr>
      <w:rPr>
        <w:rFonts w:ascii="Symbol" w:hAnsi="Symbol" w:hint="default"/>
      </w:rPr>
    </w:lvl>
    <w:lvl w:ilvl="8" w:tplc="4A68F54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CE24FD2"/>
    <w:multiLevelType w:val="hybridMultilevel"/>
    <w:tmpl w:val="F594B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5012B2"/>
    <w:multiLevelType w:val="hybridMultilevel"/>
    <w:tmpl w:val="6206ED38"/>
    <w:lvl w:ilvl="0" w:tplc="931E59A2">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6313FE"/>
    <w:multiLevelType w:val="hybridMultilevel"/>
    <w:tmpl w:val="484AC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284B42"/>
    <w:multiLevelType w:val="hybridMultilevel"/>
    <w:tmpl w:val="E25C7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322AA3"/>
    <w:multiLevelType w:val="hybridMultilevel"/>
    <w:tmpl w:val="139C9552"/>
    <w:lvl w:ilvl="0" w:tplc="931E59A2">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EDA34A2"/>
    <w:multiLevelType w:val="hybridMultilevel"/>
    <w:tmpl w:val="B0B0C6B6"/>
    <w:lvl w:ilvl="0" w:tplc="931E59A2">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E30BED"/>
    <w:multiLevelType w:val="hybridMultilevel"/>
    <w:tmpl w:val="86E0D0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3738171">
    <w:abstractNumId w:val="13"/>
  </w:num>
  <w:num w:numId="2" w16cid:durableId="2139685460">
    <w:abstractNumId w:val="0"/>
  </w:num>
  <w:num w:numId="3" w16cid:durableId="1982690733">
    <w:abstractNumId w:val="8"/>
  </w:num>
  <w:num w:numId="4" w16cid:durableId="455220269">
    <w:abstractNumId w:val="12"/>
  </w:num>
  <w:num w:numId="5" w16cid:durableId="1469278199">
    <w:abstractNumId w:val="4"/>
  </w:num>
  <w:num w:numId="6" w16cid:durableId="112866029">
    <w:abstractNumId w:val="6"/>
  </w:num>
  <w:num w:numId="7" w16cid:durableId="1464226994">
    <w:abstractNumId w:val="3"/>
  </w:num>
  <w:num w:numId="8" w16cid:durableId="366417517">
    <w:abstractNumId w:val="1"/>
  </w:num>
  <w:num w:numId="9" w16cid:durableId="785200563">
    <w:abstractNumId w:val="5"/>
  </w:num>
  <w:num w:numId="10" w16cid:durableId="525483677">
    <w:abstractNumId w:val="7"/>
  </w:num>
  <w:num w:numId="11" w16cid:durableId="1218592617">
    <w:abstractNumId w:val="10"/>
  </w:num>
  <w:num w:numId="12" w16cid:durableId="2039159328">
    <w:abstractNumId w:val="2"/>
  </w:num>
  <w:num w:numId="13" w16cid:durableId="1694107688">
    <w:abstractNumId w:val="11"/>
  </w:num>
  <w:num w:numId="14" w16cid:durableId="8422354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9A6"/>
    <w:rsid w:val="00031A2F"/>
    <w:rsid w:val="0004563D"/>
    <w:rsid w:val="00057F78"/>
    <w:rsid w:val="000B7C4E"/>
    <w:rsid w:val="000E2B98"/>
    <w:rsid w:val="001238AD"/>
    <w:rsid w:val="001759F2"/>
    <w:rsid w:val="0019718D"/>
    <w:rsid w:val="001F08A4"/>
    <w:rsid w:val="00272532"/>
    <w:rsid w:val="002765A8"/>
    <w:rsid w:val="002806F3"/>
    <w:rsid w:val="002B41F6"/>
    <w:rsid w:val="002F4AC0"/>
    <w:rsid w:val="00357C7B"/>
    <w:rsid w:val="003A2742"/>
    <w:rsid w:val="003B4255"/>
    <w:rsid w:val="003C3D91"/>
    <w:rsid w:val="003D4D2A"/>
    <w:rsid w:val="0041100E"/>
    <w:rsid w:val="0042025A"/>
    <w:rsid w:val="0053297E"/>
    <w:rsid w:val="00553BF9"/>
    <w:rsid w:val="00590DED"/>
    <w:rsid w:val="00597053"/>
    <w:rsid w:val="005A569C"/>
    <w:rsid w:val="005E0159"/>
    <w:rsid w:val="006625C5"/>
    <w:rsid w:val="0069385A"/>
    <w:rsid w:val="006B3B72"/>
    <w:rsid w:val="006C30A8"/>
    <w:rsid w:val="006E5D01"/>
    <w:rsid w:val="007244FE"/>
    <w:rsid w:val="00773401"/>
    <w:rsid w:val="007F2C18"/>
    <w:rsid w:val="00827123"/>
    <w:rsid w:val="008540E1"/>
    <w:rsid w:val="008958B8"/>
    <w:rsid w:val="008A2EDB"/>
    <w:rsid w:val="008A4B25"/>
    <w:rsid w:val="008E3928"/>
    <w:rsid w:val="008E7621"/>
    <w:rsid w:val="0092111F"/>
    <w:rsid w:val="0098117C"/>
    <w:rsid w:val="009B44C0"/>
    <w:rsid w:val="009B63F7"/>
    <w:rsid w:val="009C5DC8"/>
    <w:rsid w:val="009D1184"/>
    <w:rsid w:val="00A3323E"/>
    <w:rsid w:val="00A3659A"/>
    <w:rsid w:val="00A93440"/>
    <w:rsid w:val="00AA680A"/>
    <w:rsid w:val="00AD0CCA"/>
    <w:rsid w:val="00B00F38"/>
    <w:rsid w:val="00B422B2"/>
    <w:rsid w:val="00B519A6"/>
    <w:rsid w:val="00B54776"/>
    <w:rsid w:val="00B86C65"/>
    <w:rsid w:val="00BA0162"/>
    <w:rsid w:val="00BB3A74"/>
    <w:rsid w:val="00BC2191"/>
    <w:rsid w:val="00C13197"/>
    <w:rsid w:val="00C2440E"/>
    <w:rsid w:val="00C56992"/>
    <w:rsid w:val="00C65106"/>
    <w:rsid w:val="00C703E0"/>
    <w:rsid w:val="00C77FCA"/>
    <w:rsid w:val="00CE0265"/>
    <w:rsid w:val="00CF2A4C"/>
    <w:rsid w:val="00D11C04"/>
    <w:rsid w:val="00D15F2D"/>
    <w:rsid w:val="00D16A63"/>
    <w:rsid w:val="00D356CD"/>
    <w:rsid w:val="00D35CCE"/>
    <w:rsid w:val="00D54118"/>
    <w:rsid w:val="00D552B3"/>
    <w:rsid w:val="00D7134E"/>
    <w:rsid w:val="00DC00A2"/>
    <w:rsid w:val="00DC0878"/>
    <w:rsid w:val="00DC22C2"/>
    <w:rsid w:val="00DE7E80"/>
    <w:rsid w:val="00E07C56"/>
    <w:rsid w:val="00EC7744"/>
    <w:rsid w:val="00EE6FB5"/>
    <w:rsid w:val="00EF185E"/>
    <w:rsid w:val="00EF7868"/>
    <w:rsid w:val="00F361F0"/>
    <w:rsid w:val="00F51A88"/>
    <w:rsid w:val="00F9570E"/>
    <w:rsid w:val="00FA4A37"/>
    <w:rsid w:val="00FB6AB8"/>
    <w:rsid w:val="00FC3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5F67A"/>
  <w15:docId w15:val="{CDD7C3E1-9F8D-4EF2-BCC8-D132554E2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9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9A6"/>
  </w:style>
  <w:style w:type="paragraph" w:styleId="Footer">
    <w:name w:val="footer"/>
    <w:basedOn w:val="Normal"/>
    <w:link w:val="FooterChar"/>
    <w:uiPriority w:val="99"/>
    <w:unhideWhenUsed/>
    <w:rsid w:val="00B519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9A6"/>
  </w:style>
  <w:style w:type="paragraph" w:styleId="BalloonText">
    <w:name w:val="Balloon Text"/>
    <w:basedOn w:val="Normal"/>
    <w:link w:val="BalloonTextChar"/>
    <w:uiPriority w:val="99"/>
    <w:semiHidden/>
    <w:unhideWhenUsed/>
    <w:rsid w:val="00B51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9A6"/>
    <w:rPr>
      <w:rFonts w:ascii="Tahoma" w:hAnsi="Tahoma" w:cs="Tahoma"/>
      <w:sz w:val="16"/>
      <w:szCs w:val="16"/>
    </w:rPr>
  </w:style>
  <w:style w:type="table" w:styleId="TableGrid">
    <w:name w:val="Table Grid"/>
    <w:basedOn w:val="TableNormal"/>
    <w:uiPriority w:val="59"/>
    <w:rsid w:val="00B51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0DED"/>
    <w:pPr>
      <w:ind w:left="720"/>
      <w:contextualSpacing/>
    </w:pPr>
  </w:style>
  <w:style w:type="paragraph" w:styleId="NoSpacing">
    <w:name w:val="No Spacing"/>
    <w:uiPriority w:val="1"/>
    <w:qFormat/>
    <w:rsid w:val="00B00F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665596">
      <w:bodyDiv w:val="1"/>
      <w:marLeft w:val="0"/>
      <w:marRight w:val="0"/>
      <w:marTop w:val="0"/>
      <w:marBottom w:val="0"/>
      <w:divBdr>
        <w:top w:val="none" w:sz="0" w:space="0" w:color="auto"/>
        <w:left w:val="none" w:sz="0" w:space="0" w:color="auto"/>
        <w:bottom w:val="none" w:sz="0" w:space="0" w:color="auto"/>
        <w:right w:val="none" w:sz="0" w:space="0" w:color="auto"/>
      </w:divBdr>
    </w:div>
    <w:div w:id="1011954289">
      <w:bodyDiv w:val="1"/>
      <w:marLeft w:val="0"/>
      <w:marRight w:val="0"/>
      <w:marTop w:val="0"/>
      <w:marBottom w:val="0"/>
      <w:divBdr>
        <w:top w:val="none" w:sz="0" w:space="0" w:color="auto"/>
        <w:left w:val="none" w:sz="0" w:space="0" w:color="auto"/>
        <w:bottom w:val="none" w:sz="0" w:space="0" w:color="auto"/>
        <w:right w:val="none" w:sz="0" w:space="0" w:color="auto"/>
      </w:divBdr>
    </w:div>
    <w:div w:id="1528061010">
      <w:bodyDiv w:val="1"/>
      <w:marLeft w:val="0"/>
      <w:marRight w:val="0"/>
      <w:marTop w:val="0"/>
      <w:marBottom w:val="0"/>
      <w:divBdr>
        <w:top w:val="none" w:sz="0" w:space="0" w:color="auto"/>
        <w:left w:val="none" w:sz="0" w:space="0" w:color="auto"/>
        <w:bottom w:val="none" w:sz="0" w:space="0" w:color="auto"/>
        <w:right w:val="none" w:sz="0" w:space="0" w:color="auto"/>
      </w:divBdr>
    </w:div>
    <w:div w:id="181182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6EF90-586F-464F-8A63-10388B093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caz</dc:creator>
  <cp:lastModifiedBy>Russell Carolyn (R0A) Manchester University NHS FT</cp:lastModifiedBy>
  <cp:revision>3</cp:revision>
  <cp:lastPrinted>2023-01-12T10:07:00Z</cp:lastPrinted>
  <dcterms:created xsi:type="dcterms:W3CDTF">2023-07-27T06:50:00Z</dcterms:created>
  <dcterms:modified xsi:type="dcterms:W3CDTF">2023-08-03T11:24:00Z</dcterms:modified>
</cp:coreProperties>
</file>