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B64A" w14:textId="77777777" w:rsidR="001A38E6" w:rsidRPr="00D90785" w:rsidRDefault="001A38E6" w:rsidP="001A38E6">
      <w:pPr>
        <w:jc w:val="center"/>
        <w:rPr>
          <w:b/>
          <w:bCs/>
        </w:rPr>
      </w:pPr>
      <w:r>
        <w:rPr>
          <w:rFonts w:hint="eastAsia"/>
          <w:noProof/>
        </w:rPr>
        <w:drawing>
          <wp:inline distT="0" distB="0" distL="0" distR="0" wp14:anchorId="5E884B21" wp14:editId="2DB72966">
            <wp:extent cx="5731510" cy="529915"/>
            <wp:effectExtent l="0" t="0" r="2540" b="381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529915"/>
                    </a:xfrm>
                    <a:prstGeom prst="rect">
                      <a:avLst/>
                    </a:prstGeom>
                  </pic:spPr>
                </pic:pic>
              </a:graphicData>
            </a:graphic>
          </wp:inline>
        </w:drawing>
      </w:r>
      <w:r w:rsidRPr="00D90785">
        <w:rPr>
          <w:b/>
          <w:bCs/>
        </w:rPr>
        <w:t>Manchester Local Care Organisation</w:t>
      </w:r>
    </w:p>
    <w:p w14:paraId="2263E5D0" w14:textId="77777777" w:rsidR="001A38E6" w:rsidRPr="00D90785" w:rsidRDefault="001A38E6" w:rsidP="001A38E6">
      <w:pPr>
        <w:jc w:val="center"/>
        <w:rPr>
          <w:b/>
          <w:bCs/>
        </w:rPr>
      </w:pPr>
      <w:r w:rsidRPr="00D90785">
        <w:rPr>
          <w:b/>
          <w:bCs/>
        </w:rPr>
        <w:t>Children’s Speech and Language Therapy Service</w:t>
      </w:r>
    </w:p>
    <w:p w14:paraId="6D74277D" w14:textId="77777777" w:rsidR="001A38E6" w:rsidRPr="001349C9" w:rsidRDefault="001A38E6" w:rsidP="001A38E6"/>
    <w:p w14:paraId="1C1BD8D4" w14:textId="77777777" w:rsidR="001A38E6" w:rsidRPr="00D90785" w:rsidRDefault="001A38E6" w:rsidP="001A38E6">
      <w:pPr>
        <w:jc w:val="center"/>
        <w:rPr>
          <w:b/>
          <w:bCs/>
        </w:rPr>
      </w:pPr>
      <w:r w:rsidRPr="00D90785">
        <w:rPr>
          <w:b/>
          <w:bCs/>
        </w:rPr>
        <w:t>Advice for Parents and Carers</w:t>
      </w:r>
      <w:r>
        <w:rPr>
          <w:b/>
          <w:bCs/>
        </w:rPr>
        <w:t>:</w:t>
      </w:r>
    </w:p>
    <w:p w14:paraId="7359FE93" w14:textId="3D444F91" w:rsidR="001A38E6" w:rsidRPr="00D90785" w:rsidRDefault="001A38E6" w:rsidP="001A38E6">
      <w:pPr>
        <w:jc w:val="center"/>
        <w:rPr>
          <w:b/>
          <w:bCs/>
          <w:i/>
          <w:iCs/>
          <w:sz w:val="28"/>
          <w:szCs w:val="28"/>
        </w:rPr>
      </w:pPr>
      <w:r>
        <w:rPr>
          <w:b/>
          <w:bCs/>
          <w:sz w:val="28"/>
          <w:szCs w:val="28"/>
        </w:rPr>
        <w:t>Creating Communication Opportunities for your Child</w:t>
      </w:r>
    </w:p>
    <w:p w14:paraId="5498D32B" w14:textId="77777777" w:rsidR="0048257F" w:rsidRDefault="0048257F" w:rsidP="5CE47534">
      <w:pPr>
        <w:rPr>
          <w:sz w:val="32"/>
          <w:szCs w:val="32"/>
          <w:u w:val="single"/>
        </w:rPr>
      </w:pPr>
    </w:p>
    <w:p w14:paraId="58580639" w14:textId="151C99FD" w:rsidR="79081D18" w:rsidRDefault="79081D18" w:rsidP="5CE47534">
      <w:pPr>
        <w:rPr>
          <w:sz w:val="28"/>
          <w:szCs w:val="28"/>
        </w:rPr>
      </w:pPr>
      <w:r w:rsidRPr="5CE47534">
        <w:rPr>
          <w:sz w:val="28"/>
          <w:szCs w:val="28"/>
        </w:rPr>
        <w:t>Activities and strategies to try:</w:t>
      </w:r>
    </w:p>
    <w:p w14:paraId="239E9B6D" w14:textId="4167A168" w:rsidR="79081D18" w:rsidRDefault="79081D18" w:rsidP="5CE47534">
      <w:pPr>
        <w:rPr>
          <w:sz w:val="28"/>
          <w:szCs w:val="28"/>
        </w:rPr>
      </w:pPr>
      <w:r w:rsidRPr="5CE47534">
        <w:rPr>
          <w:sz w:val="28"/>
          <w:szCs w:val="28"/>
        </w:rPr>
        <w:t>It is important to create communication opportunities to encourage requests and interaction.</w:t>
      </w:r>
    </w:p>
    <w:p w14:paraId="1412D485" w14:textId="7E2DB42A" w:rsidR="5CAF25CD" w:rsidRDefault="5CAF25CD" w:rsidP="5CE47534">
      <w:pPr>
        <w:pStyle w:val="ListParagraph"/>
        <w:numPr>
          <w:ilvl w:val="0"/>
          <w:numId w:val="1"/>
        </w:numPr>
        <w:rPr>
          <w:sz w:val="28"/>
          <w:szCs w:val="28"/>
        </w:rPr>
      </w:pPr>
      <w:r w:rsidRPr="5CE47534">
        <w:rPr>
          <w:b/>
          <w:bCs/>
          <w:sz w:val="28"/>
          <w:szCs w:val="28"/>
        </w:rPr>
        <w:t>Give Choices</w:t>
      </w:r>
      <w:r w:rsidRPr="5CE47534">
        <w:rPr>
          <w:sz w:val="28"/>
          <w:szCs w:val="28"/>
        </w:rPr>
        <w:t>: Show two things (like a ball and bubbles). Ask "Do you want ball?" (show ball) "Or bubbles?" (show bubbles). Let them pick. Say the name of what they pick. Make sure they look at both things first.</w:t>
      </w:r>
    </w:p>
    <w:p w14:paraId="106357C7" w14:textId="63D4745D" w:rsidR="5CAF25CD" w:rsidRDefault="5CAF25CD" w:rsidP="5CE47534">
      <w:pPr>
        <w:pStyle w:val="ListParagraph"/>
        <w:numPr>
          <w:ilvl w:val="0"/>
          <w:numId w:val="1"/>
        </w:numPr>
        <w:rPr>
          <w:sz w:val="28"/>
          <w:szCs w:val="28"/>
        </w:rPr>
      </w:pPr>
      <w:r w:rsidRPr="5CE47534">
        <w:rPr>
          <w:b/>
          <w:bCs/>
          <w:sz w:val="28"/>
          <w:szCs w:val="28"/>
        </w:rPr>
        <w:t>Little Bits at a Time:</w:t>
      </w:r>
      <w:r w:rsidRPr="5CE47534">
        <w:rPr>
          <w:sz w:val="28"/>
          <w:szCs w:val="28"/>
        </w:rPr>
        <w:t xml:space="preserve"> </w:t>
      </w:r>
      <w:r w:rsidR="0048257F">
        <w:rPr>
          <w:sz w:val="28"/>
          <w:szCs w:val="28"/>
        </w:rPr>
        <w:t xml:space="preserve">When playing, give your child a few toys at a time. </w:t>
      </w:r>
      <w:r w:rsidRPr="5CE47534">
        <w:rPr>
          <w:sz w:val="28"/>
          <w:szCs w:val="28"/>
        </w:rPr>
        <w:t>When they</w:t>
      </w:r>
      <w:r w:rsidR="0048257F">
        <w:rPr>
          <w:sz w:val="28"/>
          <w:szCs w:val="28"/>
        </w:rPr>
        <w:t>’ve</w:t>
      </w:r>
      <w:r w:rsidRPr="5CE47534">
        <w:rPr>
          <w:sz w:val="28"/>
          <w:szCs w:val="28"/>
        </w:rPr>
        <w:t xml:space="preserve"> finish</w:t>
      </w:r>
      <w:r w:rsidR="0048257F">
        <w:rPr>
          <w:sz w:val="28"/>
          <w:szCs w:val="28"/>
        </w:rPr>
        <w:t>ed playing</w:t>
      </w:r>
      <w:r w:rsidRPr="5CE47534">
        <w:rPr>
          <w:sz w:val="28"/>
          <w:szCs w:val="28"/>
        </w:rPr>
        <w:t xml:space="preserve">, they </w:t>
      </w:r>
      <w:proofErr w:type="gramStart"/>
      <w:r w:rsidRPr="5CE47534">
        <w:rPr>
          <w:sz w:val="28"/>
          <w:szCs w:val="28"/>
        </w:rPr>
        <w:t>have to</w:t>
      </w:r>
      <w:proofErr w:type="gramEnd"/>
      <w:r w:rsidRPr="5CE47534">
        <w:rPr>
          <w:sz w:val="28"/>
          <w:szCs w:val="28"/>
        </w:rPr>
        <w:t xml:space="preserve"> ask or show they want more</w:t>
      </w:r>
      <w:r w:rsidR="0048257F">
        <w:rPr>
          <w:sz w:val="28"/>
          <w:szCs w:val="28"/>
        </w:rPr>
        <w:t xml:space="preserve"> toys</w:t>
      </w:r>
      <w:r w:rsidRPr="5CE47534">
        <w:rPr>
          <w:sz w:val="28"/>
          <w:szCs w:val="28"/>
        </w:rPr>
        <w:t xml:space="preserve">. </w:t>
      </w:r>
    </w:p>
    <w:p w14:paraId="0A7DC2D4" w14:textId="78EF4A14" w:rsidR="5CAF25CD" w:rsidRDefault="5CAF25CD" w:rsidP="5CE47534">
      <w:pPr>
        <w:pStyle w:val="ListParagraph"/>
        <w:numPr>
          <w:ilvl w:val="0"/>
          <w:numId w:val="1"/>
        </w:numPr>
        <w:rPr>
          <w:sz w:val="28"/>
          <w:szCs w:val="28"/>
        </w:rPr>
      </w:pPr>
      <w:r w:rsidRPr="5CE47534">
        <w:rPr>
          <w:b/>
          <w:bCs/>
          <w:sz w:val="28"/>
          <w:szCs w:val="28"/>
        </w:rPr>
        <w:t>Do Silly Things:</w:t>
      </w:r>
      <w:r w:rsidRPr="5CE47534">
        <w:rPr>
          <w:sz w:val="28"/>
          <w:szCs w:val="28"/>
        </w:rPr>
        <w:t xml:space="preserve"> Do something unexpected, like putting a banana in a cup! See if they show </w:t>
      </w:r>
      <w:r w:rsidR="384BF7EF" w:rsidRPr="5CE47534">
        <w:rPr>
          <w:sz w:val="28"/>
          <w:szCs w:val="28"/>
        </w:rPr>
        <w:t xml:space="preserve">you that </w:t>
      </w:r>
      <w:r w:rsidRPr="5CE47534">
        <w:rPr>
          <w:sz w:val="28"/>
          <w:szCs w:val="28"/>
        </w:rPr>
        <w:t>it's wrong.</w:t>
      </w:r>
    </w:p>
    <w:p w14:paraId="303DFD73" w14:textId="5F8B331E" w:rsidR="37A4D924" w:rsidRDefault="37A4D924" w:rsidP="5CE47534">
      <w:pPr>
        <w:pStyle w:val="ListParagraph"/>
        <w:numPr>
          <w:ilvl w:val="0"/>
          <w:numId w:val="1"/>
        </w:numPr>
        <w:rPr>
          <w:sz w:val="28"/>
          <w:szCs w:val="28"/>
        </w:rPr>
      </w:pPr>
      <w:r w:rsidRPr="5CE47534">
        <w:rPr>
          <w:b/>
          <w:bCs/>
          <w:sz w:val="28"/>
          <w:szCs w:val="28"/>
        </w:rPr>
        <w:t>Wait before helping:</w:t>
      </w:r>
      <w:r w:rsidRPr="5CE47534">
        <w:rPr>
          <w:sz w:val="28"/>
          <w:szCs w:val="28"/>
        </w:rPr>
        <w:t xml:space="preserve"> Wait for the child to </w:t>
      </w:r>
      <w:r w:rsidR="6689300C" w:rsidRPr="5CE47534">
        <w:rPr>
          <w:sz w:val="28"/>
          <w:szCs w:val="28"/>
        </w:rPr>
        <w:t xml:space="preserve">tell or show you </w:t>
      </w:r>
      <w:r w:rsidRPr="5CE47534">
        <w:rPr>
          <w:sz w:val="28"/>
          <w:szCs w:val="28"/>
        </w:rPr>
        <w:t>that they need help with everyday tasks like putting their coat on.</w:t>
      </w:r>
      <w:r w:rsidR="4A9CF796" w:rsidRPr="5CE47534">
        <w:rPr>
          <w:sz w:val="28"/>
          <w:szCs w:val="28"/>
        </w:rPr>
        <w:t xml:space="preserve"> Stay near them, so they know you're there. Give them time to ask for help before you help</w:t>
      </w:r>
      <w:r w:rsidR="4D092138" w:rsidRPr="5CE47534">
        <w:rPr>
          <w:sz w:val="28"/>
          <w:szCs w:val="28"/>
        </w:rPr>
        <w:t xml:space="preserve">. Waiting before helping </w:t>
      </w:r>
      <w:r w:rsidR="32A86EB9" w:rsidRPr="5CE47534">
        <w:rPr>
          <w:sz w:val="28"/>
          <w:szCs w:val="28"/>
        </w:rPr>
        <w:t xml:space="preserve">gives </w:t>
      </w:r>
      <w:r w:rsidR="70E555DE" w:rsidRPr="5CE47534">
        <w:rPr>
          <w:sz w:val="28"/>
          <w:szCs w:val="28"/>
        </w:rPr>
        <w:t xml:space="preserve">the child the </w:t>
      </w:r>
      <w:r w:rsidR="73D1BC3D" w:rsidRPr="5CE47534">
        <w:rPr>
          <w:sz w:val="28"/>
          <w:szCs w:val="28"/>
        </w:rPr>
        <w:t xml:space="preserve">chance </w:t>
      </w:r>
      <w:r w:rsidR="70E555DE" w:rsidRPr="5CE47534">
        <w:rPr>
          <w:sz w:val="28"/>
          <w:szCs w:val="28"/>
        </w:rPr>
        <w:t xml:space="preserve">to </w:t>
      </w:r>
      <w:r w:rsidR="71216635" w:rsidRPr="5CE47534">
        <w:rPr>
          <w:sz w:val="28"/>
          <w:szCs w:val="28"/>
        </w:rPr>
        <w:t xml:space="preserve">show </w:t>
      </w:r>
      <w:r w:rsidR="70E555DE" w:rsidRPr="5CE47534">
        <w:rPr>
          <w:sz w:val="28"/>
          <w:szCs w:val="28"/>
        </w:rPr>
        <w:t>that they need help (e.g. bring a cup to you).</w:t>
      </w:r>
      <w:r w:rsidR="0048257F">
        <w:rPr>
          <w:sz w:val="28"/>
          <w:szCs w:val="28"/>
        </w:rPr>
        <w:t xml:space="preserve"> Don’t let your child wait for too long if they don’t know how to communicate with you. </w:t>
      </w:r>
    </w:p>
    <w:p w14:paraId="5B0A953A" w14:textId="77777777" w:rsidR="0048257F" w:rsidRDefault="0048257F" w:rsidP="5CE47534">
      <w:pPr>
        <w:rPr>
          <w:rFonts w:ascii="Aptos" w:eastAsia="Aptos" w:hAnsi="Aptos" w:cs="Aptos"/>
          <w:b/>
          <w:bCs/>
          <w:sz w:val="28"/>
          <w:szCs w:val="28"/>
        </w:rPr>
      </w:pPr>
    </w:p>
    <w:p w14:paraId="1F1C8253" w14:textId="27778EDB" w:rsidR="7FEDFAF3" w:rsidRDefault="0048257F" w:rsidP="5CE47534">
      <w:r>
        <w:rPr>
          <w:rFonts w:ascii="Aptos" w:eastAsia="Aptos" w:hAnsi="Aptos" w:cs="Aptos"/>
          <w:sz w:val="28"/>
          <w:szCs w:val="28"/>
        </w:rPr>
        <w:lastRenderedPageBreak/>
        <w:t>Welcome all forms of communication, speaking or non-speaking.</w:t>
      </w:r>
      <w:r w:rsidR="7FEDFAF3" w:rsidRPr="5CE47534">
        <w:rPr>
          <w:rFonts w:ascii="Aptos" w:eastAsia="Aptos" w:hAnsi="Aptos" w:cs="Aptos"/>
          <w:sz w:val="28"/>
          <w:szCs w:val="28"/>
        </w:rPr>
        <w:t xml:space="preserve"> If they point, look at you, or give you something, that's communication. Always say the word for what they want or the action. </w:t>
      </w:r>
    </w:p>
    <w:sectPr w:rsidR="7FEDF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C8EF5"/>
    <w:multiLevelType w:val="hybridMultilevel"/>
    <w:tmpl w:val="A40CF552"/>
    <w:lvl w:ilvl="0" w:tplc="0BAE4E7E">
      <w:start w:val="1"/>
      <w:numFmt w:val="bullet"/>
      <w:lvlText w:val=""/>
      <w:lvlJc w:val="left"/>
      <w:pPr>
        <w:ind w:left="720" w:hanging="360"/>
      </w:pPr>
      <w:rPr>
        <w:rFonts w:ascii="Symbol" w:hAnsi="Symbol" w:hint="default"/>
      </w:rPr>
    </w:lvl>
    <w:lvl w:ilvl="1" w:tplc="B43E32B0">
      <w:start w:val="1"/>
      <w:numFmt w:val="bullet"/>
      <w:lvlText w:val="o"/>
      <w:lvlJc w:val="left"/>
      <w:pPr>
        <w:ind w:left="1440" w:hanging="360"/>
      </w:pPr>
      <w:rPr>
        <w:rFonts w:ascii="Courier New" w:hAnsi="Courier New" w:hint="default"/>
      </w:rPr>
    </w:lvl>
    <w:lvl w:ilvl="2" w:tplc="F51E17B4">
      <w:start w:val="1"/>
      <w:numFmt w:val="bullet"/>
      <w:lvlText w:val=""/>
      <w:lvlJc w:val="left"/>
      <w:pPr>
        <w:ind w:left="2160" w:hanging="360"/>
      </w:pPr>
      <w:rPr>
        <w:rFonts w:ascii="Wingdings" w:hAnsi="Wingdings" w:hint="default"/>
      </w:rPr>
    </w:lvl>
    <w:lvl w:ilvl="3" w:tplc="BAA6F3C4">
      <w:start w:val="1"/>
      <w:numFmt w:val="bullet"/>
      <w:lvlText w:val=""/>
      <w:lvlJc w:val="left"/>
      <w:pPr>
        <w:ind w:left="2880" w:hanging="360"/>
      </w:pPr>
      <w:rPr>
        <w:rFonts w:ascii="Symbol" w:hAnsi="Symbol" w:hint="default"/>
      </w:rPr>
    </w:lvl>
    <w:lvl w:ilvl="4" w:tplc="332ECE82">
      <w:start w:val="1"/>
      <w:numFmt w:val="bullet"/>
      <w:lvlText w:val="o"/>
      <w:lvlJc w:val="left"/>
      <w:pPr>
        <w:ind w:left="3600" w:hanging="360"/>
      </w:pPr>
      <w:rPr>
        <w:rFonts w:ascii="Courier New" w:hAnsi="Courier New" w:hint="default"/>
      </w:rPr>
    </w:lvl>
    <w:lvl w:ilvl="5" w:tplc="FD728408">
      <w:start w:val="1"/>
      <w:numFmt w:val="bullet"/>
      <w:lvlText w:val=""/>
      <w:lvlJc w:val="left"/>
      <w:pPr>
        <w:ind w:left="4320" w:hanging="360"/>
      </w:pPr>
      <w:rPr>
        <w:rFonts w:ascii="Wingdings" w:hAnsi="Wingdings" w:hint="default"/>
      </w:rPr>
    </w:lvl>
    <w:lvl w:ilvl="6" w:tplc="8D068382">
      <w:start w:val="1"/>
      <w:numFmt w:val="bullet"/>
      <w:lvlText w:val=""/>
      <w:lvlJc w:val="left"/>
      <w:pPr>
        <w:ind w:left="5040" w:hanging="360"/>
      </w:pPr>
      <w:rPr>
        <w:rFonts w:ascii="Symbol" w:hAnsi="Symbol" w:hint="default"/>
      </w:rPr>
    </w:lvl>
    <w:lvl w:ilvl="7" w:tplc="B0540446">
      <w:start w:val="1"/>
      <w:numFmt w:val="bullet"/>
      <w:lvlText w:val="o"/>
      <w:lvlJc w:val="left"/>
      <w:pPr>
        <w:ind w:left="5760" w:hanging="360"/>
      </w:pPr>
      <w:rPr>
        <w:rFonts w:ascii="Courier New" w:hAnsi="Courier New" w:hint="default"/>
      </w:rPr>
    </w:lvl>
    <w:lvl w:ilvl="8" w:tplc="2B76C2E6">
      <w:start w:val="1"/>
      <w:numFmt w:val="bullet"/>
      <w:lvlText w:val=""/>
      <w:lvlJc w:val="left"/>
      <w:pPr>
        <w:ind w:left="6480" w:hanging="360"/>
      </w:pPr>
      <w:rPr>
        <w:rFonts w:ascii="Wingdings" w:hAnsi="Wingdings" w:hint="default"/>
      </w:rPr>
    </w:lvl>
  </w:abstractNum>
  <w:num w:numId="1" w16cid:durableId="51904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972C8A"/>
    <w:rsid w:val="001A38E6"/>
    <w:rsid w:val="00353666"/>
    <w:rsid w:val="0048257F"/>
    <w:rsid w:val="00597F4F"/>
    <w:rsid w:val="00B6CF56"/>
    <w:rsid w:val="05C6E3CD"/>
    <w:rsid w:val="09972C8A"/>
    <w:rsid w:val="0C020EA1"/>
    <w:rsid w:val="0F368A65"/>
    <w:rsid w:val="10E24FD3"/>
    <w:rsid w:val="12675D1A"/>
    <w:rsid w:val="14974AFD"/>
    <w:rsid w:val="1719FE6D"/>
    <w:rsid w:val="24C6769E"/>
    <w:rsid w:val="2D6C154F"/>
    <w:rsid w:val="30C0F847"/>
    <w:rsid w:val="32A86EB9"/>
    <w:rsid w:val="33A6F353"/>
    <w:rsid w:val="37A18300"/>
    <w:rsid w:val="37A4D924"/>
    <w:rsid w:val="384BF7EF"/>
    <w:rsid w:val="38E051EB"/>
    <w:rsid w:val="3AE62781"/>
    <w:rsid w:val="3DFD3FC1"/>
    <w:rsid w:val="43E3671C"/>
    <w:rsid w:val="47BAF98E"/>
    <w:rsid w:val="4958516B"/>
    <w:rsid w:val="4A9CF796"/>
    <w:rsid w:val="4BD9764E"/>
    <w:rsid w:val="4D092138"/>
    <w:rsid w:val="4DDC6AA6"/>
    <w:rsid w:val="5046BC5A"/>
    <w:rsid w:val="5BB90A7C"/>
    <w:rsid w:val="5CAF25CD"/>
    <w:rsid w:val="5CE47534"/>
    <w:rsid w:val="5F8C47E5"/>
    <w:rsid w:val="61048A00"/>
    <w:rsid w:val="64B0A5D3"/>
    <w:rsid w:val="663C3C57"/>
    <w:rsid w:val="6670712C"/>
    <w:rsid w:val="6689300C"/>
    <w:rsid w:val="66CE91B5"/>
    <w:rsid w:val="68ECF7D3"/>
    <w:rsid w:val="70E555DE"/>
    <w:rsid w:val="71216635"/>
    <w:rsid w:val="7192D024"/>
    <w:rsid w:val="73D1BC3D"/>
    <w:rsid w:val="79081D18"/>
    <w:rsid w:val="7CB1F491"/>
    <w:rsid w:val="7E0C0F86"/>
    <w:rsid w:val="7FEDF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2C8A"/>
  <w15:chartTrackingRefBased/>
  <w15:docId w15:val="{4A74F1D9-1D7C-4E1E-9421-299C256A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CE47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Forrester</dc:creator>
  <cp:keywords/>
  <dc:description/>
  <cp:lastModifiedBy>Binns Alex (R0A) Manchester University NHS FT</cp:lastModifiedBy>
  <cp:revision>3</cp:revision>
  <dcterms:created xsi:type="dcterms:W3CDTF">2025-02-12T14:05:00Z</dcterms:created>
  <dcterms:modified xsi:type="dcterms:W3CDTF">2025-03-14T14:40:00Z</dcterms:modified>
</cp:coreProperties>
</file>