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5A7B" w14:textId="73FF4C87" w:rsidR="001349C9" w:rsidRPr="00743273" w:rsidRDefault="001349C9" w:rsidP="00743273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د ماشومانو د خبرو کولو او ژبې د درملنې خدمت</w:t>
      </w:r>
    </w:p>
    <w:p w14:paraId="428F32D1" w14:textId="77777777" w:rsidR="001349C9" w:rsidRPr="00743273" w:rsidRDefault="006E34E0" w:rsidP="001349C9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 والدینو او پالونکو لپاره لارښوونې.</w:t>
      </w:r>
      <w:r>
        <w:rPr>
          <w:rFonts w:hint="cs"/>
          <w:rtl/>
        </w:rPr>
        <w:t xml:space="preserve"> </w:t>
      </w:r>
    </w:p>
    <w:p w14:paraId="310AA385" w14:textId="77777777" w:rsidR="001349C9" w:rsidRPr="001349C9" w:rsidRDefault="001349C9" w:rsidP="001349C9"/>
    <w:p w14:paraId="6AD94A2C" w14:textId="6BC0A607" w:rsidR="006E34E0" w:rsidRPr="006F4C00" w:rsidRDefault="001349C9" w:rsidP="001349C9">
      <w:pPr>
        <w:bidi/>
        <w:rPr>
          <w:b/>
          <w:bCs/>
          <w:i/>
          <w:i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له ماشومانو سره په نا روښانه خبرو کې مرسته کول</w:t>
      </w:r>
      <w:r>
        <w:rPr>
          <w:rFonts w:hint="cs"/>
          <w:rtl/>
        </w:rPr>
        <w:t xml:space="preserve"> </w:t>
      </w:r>
    </w:p>
    <w:p w14:paraId="0DF9D0B4" w14:textId="77777777" w:rsidR="006E34E0" w:rsidRPr="001349C9" w:rsidRDefault="006E34E0" w:rsidP="006E34E0">
      <w:pPr>
        <w:pStyle w:val="ListParagraph"/>
        <w:rPr>
          <w:i/>
          <w:iCs/>
        </w:rPr>
      </w:pPr>
    </w:p>
    <w:p w14:paraId="25CC8A7C" w14:textId="37857A1B" w:rsidR="006E34E0" w:rsidRPr="00AE496F" w:rsidRDefault="006E34E0" w:rsidP="006E34E0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ماشوم چې څه وایي تاسو یې تکرار کړئ.</w:t>
      </w:r>
      <w:r>
        <w:rPr>
          <w:rFonts w:hint="cs"/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که چېرته ماشوم کومه کلیمه ناسمه ویله، هغه ته یې بېرته ووایئ مګر د خبرو کولو له سم غږ څخه استفاده وکړئ.</w:t>
      </w:r>
      <w:r>
        <w:rPr>
          <w:rFonts w:hint="cs"/>
          <w:rtl/>
        </w:rPr>
        <w:t xml:space="preserve"> </w:t>
      </w:r>
    </w:p>
    <w:p w14:paraId="4A53D8F8" w14:textId="38B1D8BC" w:rsidR="006E34E0" w:rsidRPr="00AE496F" w:rsidRDefault="006E34E0" w:rsidP="006E34E0">
      <w:pPr>
        <w:pStyle w:val="ListParagraph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دا ښیي چې تاسو پوهېږئ او ماشوم ته د هغې د سم ویلو لاره چاره ښیئ.</w:t>
      </w:r>
    </w:p>
    <w:p w14:paraId="41A5B32D" w14:textId="77777777" w:rsidR="006E34E0" w:rsidRPr="00AE496F" w:rsidRDefault="006E34E0" w:rsidP="00D12592">
      <w:pPr>
        <w:rPr>
          <w:i/>
          <w:iCs/>
          <w:sz w:val="24"/>
          <w:szCs w:val="24"/>
        </w:rPr>
      </w:pPr>
    </w:p>
    <w:p w14:paraId="0D40CE69" w14:textId="1649D1CC" w:rsidR="009D11ED" w:rsidRPr="00AE496F" w:rsidRDefault="006E34E0" w:rsidP="00D12592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له ماشوم څخه مه غواړئ چې کلیمې تکرار کړي</w:t>
      </w:r>
      <w:r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br/>
        <w:t>ماشومان باید د نویو غږونو په ازمایلو کې د ارامۍ او ډاډ احساس وکړي او خپلو خبرو ته بهبود ورکړي. پر تېروتنو تمرکز کول او ماشوم اړ اېستل چې کلیمې تکرار کړي، ګټور کار نه دی.</w:t>
      </w:r>
    </w:p>
    <w:p w14:paraId="1EA5B98A" w14:textId="77777777" w:rsidR="009D11ED" w:rsidRPr="00AE496F" w:rsidRDefault="009D11ED" w:rsidP="00D12592">
      <w:pPr>
        <w:ind w:left="360"/>
        <w:rPr>
          <w:i/>
          <w:iCs/>
          <w:sz w:val="24"/>
          <w:szCs w:val="24"/>
        </w:rPr>
      </w:pPr>
    </w:p>
    <w:p w14:paraId="27597E8E" w14:textId="77DCA3C0" w:rsidR="009D11ED" w:rsidRPr="00AE496F" w:rsidRDefault="009D11ED" w:rsidP="00D12592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د خپل ماشوم اعتماد جوړ کړئ</w:t>
      </w:r>
      <w:r>
        <w:rPr>
          <w:rFonts w:hint="cs"/>
          <w:sz w:val="24"/>
          <w:szCs w:val="24"/>
          <w:rtl/>
        </w:rPr>
        <w:t xml:space="preserve"> تر څو اړیکې ټینګې کړي</w:t>
      </w:r>
      <w:r>
        <w:rPr>
          <w:rFonts w:hint="cs"/>
          <w:sz w:val="24"/>
          <w:szCs w:val="24"/>
          <w:rtl/>
        </w:rPr>
        <w:br/>
        <w:t>که چېرته تاسو د ماشوم د خبرو په یوه برخه پوه شوئ، تکرار یې کړئ تر څو هغه ته وښایاست چې هغه سم وایي او ویې هڅوئ تر څو خبرو ته دوام ورکړي.</w:t>
      </w:r>
      <w:r>
        <w:rPr>
          <w:rFonts w:hint="cs"/>
          <w:sz w:val="24"/>
          <w:szCs w:val="24"/>
          <w:rtl/>
        </w:rPr>
        <w:br/>
        <w:t>له وسایلو څخه کار واخلئ لکه د کور ښوونځي کتاب او انځورونه تر څو د دې ګومان په کولو کې مرسته وکړئ چې ماشوم به څه وایي. که چېرته د ماشوم خبرې روښانه نه وي، دا مرسته کولای شي.</w:t>
      </w:r>
    </w:p>
    <w:p w14:paraId="2746AEB1" w14:textId="77777777" w:rsidR="00D12592" w:rsidRPr="00AE496F" w:rsidRDefault="00D12592" w:rsidP="00D12592">
      <w:pPr>
        <w:pStyle w:val="ListParagraph"/>
        <w:rPr>
          <w:sz w:val="24"/>
          <w:szCs w:val="24"/>
        </w:rPr>
      </w:pPr>
    </w:p>
    <w:p w14:paraId="484C041D" w14:textId="77777777" w:rsidR="00D12592" w:rsidRPr="00AE496F" w:rsidRDefault="00D12592" w:rsidP="00D12592">
      <w:pPr>
        <w:pStyle w:val="ListParagraph"/>
        <w:rPr>
          <w:sz w:val="24"/>
          <w:szCs w:val="24"/>
        </w:rPr>
      </w:pPr>
    </w:p>
    <w:p w14:paraId="45E11926" w14:textId="5661A730" w:rsidR="009D11ED" w:rsidRPr="00AE496F" w:rsidRDefault="009D11ED" w:rsidP="001349C9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داسې مه ښیي چې تاسو پوه شوئ</w:t>
      </w:r>
      <w:r>
        <w:rPr>
          <w:rFonts w:hint="cs"/>
          <w:sz w:val="24"/>
          <w:szCs w:val="24"/>
          <w:rtl/>
        </w:rPr>
        <w:br/>
        <w:t>لاندې موارد و ازمایئ:</w:t>
      </w:r>
    </w:p>
    <w:p w14:paraId="678E96C0" w14:textId="251A2FDD" w:rsidR="009D11ED" w:rsidRPr="00AE496F" w:rsidRDefault="009D11ED" w:rsidP="00D12592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bidi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پوښتنې کول.</w:t>
      </w:r>
    </w:p>
    <w:p w14:paraId="0FCAE548" w14:textId="450F32A2" w:rsidR="00505A02" w:rsidRPr="00AE496F" w:rsidRDefault="009D11ED" w:rsidP="00D12592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bidi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 دې ویل چې "ما ته وښیه..." او ماشوم وهڅوئ تر څو شیانو ته اشاره وکړي.</w:t>
      </w:r>
      <w:r>
        <w:rPr>
          <w:rFonts w:hint="cs"/>
          <w:sz w:val="24"/>
          <w:szCs w:val="24"/>
          <w:rtl/>
        </w:rPr>
        <w:br/>
        <w:t xml:space="preserve"> که نه پوهېږئ، ماشوم ته ووایاست.  </w:t>
      </w:r>
    </w:p>
    <w:p w14:paraId="61CE89DC" w14:textId="5E25DB80" w:rsidR="009D11ED" w:rsidRPr="00AE496F" w:rsidRDefault="00505A02" w:rsidP="00D12592">
      <w:pPr>
        <w:pStyle w:val="ListParagraph"/>
        <w:bidi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اراموونکي اوسئ او بیا د مثبتو شیانو په اړه خبرې وکړئ.</w:t>
      </w:r>
    </w:p>
    <w:p w14:paraId="6C60B031" w14:textId="77777777" w:rsidR="00505A02" w:rsidRPr="00AE496F" w:rsidRDefault="00505A02" w:rsidP="00505A02">
      <w:pPr>
        <w:rPr>
          <w:i/>
          <w:iCs/>
          <w:sz w:val="24"/>
          <w:szCs w:val="24"/>
        </w:rPr>
      </w:pPr>
    </w:p>
    <w:p w14:paraId="7FF25ADE" w14:textId="77777777" w:rsidR="00D12592" w:rsidRPr="00AE496F" w:rsidRDefault="00505A02" w:rsidP="00D12592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ماشومان کېدای شي وکولای شي غږونه وباسي مګره هغه به په کلیماتو کې نه کاروي.</w:t>
      </w:r>
      <w:r>
        <w:rPr>
          <w:rFonts w:hint="cs"/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دا عادي ده. د بېلګې په توګه، کېدای شي ماشوم ووایي 'س...' مګر </w:t>
      </w:r>
      <w:r>
        <w:rPr>
          <w:sz w:val="24"/>
          <w:szCs w:val="24"/>
        </w:rPr>
        <w:t>sock</w:t>
      </w:r>
      <w:r>
        <w:rPr>
          <w:rFonts w:hint="cs"/>
          <w:sz w:val="24"/>
          <w:szCs w:val="24"/>
          <w:rtl/>
        </w:rPr>
        <w:t xml:space="preserve"> ته '</w:t>
      </w:r>
      <w:r>
        <w:rPr>
          <w:sz w:val="24"/>
          <w:szCs w:val="24"/>
        </w:rPr>
        <w:t>tock</w:t>
      </w:r>
      <w:r>
        <w:rPr>
          <w:rFonts w:hint="cs"/>
          <w:sz w:val="24"/>
          <w:szCs w:val="24"/>
          <w:rtl/>
        </w:rPr>
        <w:t xml:space="preserve">' ووایي.        </w:t>
      </w:r>
    </w:p>
    <w:p w14:paraId="769737D4" w14:textId="77777777" w:rsidR="00D12592" w:rsidRPr="00AE496F" w:rsidRDefault="00505A02" w:rsidP="00D12592">
      <w:pPr>
        <w:pStyle w:val="ListParagraph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ماشوم باید زده کړي چې غږ څنګه په کلیماتو کې وکاروي، چې دا کار وخت اخلي.  </w:t>
      </w:r>
    </w:p>
    <w:p w14:paraId="672E0E32" w14:textId="77777777" w:rsidR="00D12592" w:rsidRPr="00AE496F" w:rsidRDefault="00505A02" w:rsidP="00D12592">
      <w:pPr>
        <w:pStyle w:val="ListParagraph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تر ټولو غوره لار دا ده چې کلیمات په سمه توګه تکرار کړئ تر څو هغه یې سم غږونه واوري.  </w:t>
      </w:r>
    </w:p>
    <w:p w14:paraId="5E143A0C" w14:textId="2245B499" w:rsidR="00505A02" w:rsidRPr="00AE496F" w:rsidRDefault="00505A02" w:rsidP="00D12592">
      <w:pPr>
        <w:pStyle w:val="ListParagraph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ځینې وخت کېدای شي د خبرو کولو درملنې ته اړتیا وي.</w:t>
      </w:r>
    </w:p>
    <w:sectPr w:rsidR="00505A02" w:rsidRPr="00AE49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DF83" w14:textId="77777777" w:rsidR="00F12366" w:rsidRDefault="00F12366" w:rsidP="00D12592">
      <w:pPr>
        <w:spacing w:after="0" w:line="240" w:lineRule="auto"/>
      </w:pPr>
      <w:r>
        <w:separator/>
      </w:r>
    </w:p>
  </w:endnote>
  <w:endnote w:type="continuationSeparator" w:id="0">
    <w:p w14:paraId="6B3C603F" w14:textId="77777777" w:rsidR="00F12366" w:rsidRDefault="00F12366" w:rsidP="00D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7E71" w14:textId="77777777" w:rsidR="00F12366" w:rsidRDefault="00F12366" w:rsidP="00D12592">
      <w:pPr>
        <w:spacing w:after="0" w:line="240" w:lineRule="auto"/>
      </w:pPr>
      <w:r>
        <w:separator/>
      </w:r>
    </w:p>
  </w:footnote>
  <w:footnote w:type="continuationSeparator" w:id="0">
    <w:p w14:paraId="070A554B" w14:textId="77777777" w:rsidR="00F12366" w:rsidRDefault="00F12366" w:rsidP="00D1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B3FA6" w14:textId="4D76EEC1" w:rsidR="00D12592" w:rsidRDefault="00D12592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2356E" wp14:editId="2F818ACA">
              <wp:simplePos x="0" y="0"/>
              <wp:positionH relativeFrom="column">
                <wp:posOffset>-986155</wp:posOffset>
              </wp:positionH>
              <wp:positionV relativeFrom="paragraph">
                <wp:posOffset>-474634</wp:posOffset>
              </wp:positionV>
              <wp:extent cx="7519035" cy="848957"/>
              <wp:effectExtent l="0" t="0" r="0" b="254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9035" cy="8489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CD3BCC" w14:textId="2BC72DF1" w:rsidR="00D12592" w:rsidRDefault="00D12592">
                          <w:pPr>
                            <w:bidi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133A53EA" wp14:editId="4A5A6165">
                                <wp:extent cx="7437531" cy="699973"/>
                                <wp:effectExtent l="0" t="0" r="0" b="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49096" cy="7292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235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7.65pt;margin-top:-37.35pt;width:592.0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" fillcolor="white [3201]" stroked="f" strokeweight=".5pt">
              <v:textbox>
                <w:txbxContent>
                  <w:p w14:paraId="45CD3BCC" w14:textId="2BC72DF1" w:rsidR="00D12592" w:rsidRDefault="00D12592">
                    <w:pPr>
                      <w:bidi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drawing>
                        <wp:inline distT="0" distB="0" distL="0" distR="0" wp14:anchorId="133A53EA" wp14:editId="4A5A6165">
                          <wp:extent cx="7437531" cy="699973"/>
                          <wp:effectExtent l="0" t="0" r="0" b="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49096" cy="7292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05C2A"/>
    <w:multiLevelType w:val="multilevel"/>
    <w:tmpl w:val="E450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26B6F"/>
    <w:multiLevelType w:val="hybridMultilevel"/>
    <w:tmpl w:val="3BE89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300B7"/>
    <w:multiLevelType w:val="multilevel"/>
    <w:tmpl w:val="3A125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26B4E"/>
    <w:multiLevelType w:val="multilevel"/>
    <w:tmpl w:val="A2ECA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65390A"/>
    <w:multiLevelType w:val="hybridMultilevel"/>
    <w:tmpl w:val="D592E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80F09"/>
    <w:multiLevelType w:val="hybridMultilevel"/>
    <w:tmpl w:val="F3B639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077763">
    <w:abstractNumId w:val="1"/>
  </w:num>
  <w:num w:numId="2" w16cid:durableId="815143803">
    <w:abstractNumId w:val="4"/>
  </w:num>
  <w:num w:numId="3" w16cid:durableId="913050911">
    <w:abstractNumId w:val="5"/>
  </w:num>
  <w:num w:numId="4" w16cid:durableId="203443392">
    <w:abstractNumId w:val="2"/>
  </w:num>
  <w:num w:numId="5" w16cid:durableId="577517759">
    <w:abstractNumId w:val="0"/>
  </w:num>
  <w:num w:numId="6" w16cid:durableId="133648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E0"/>
    <w:rsid w:val="001208AB"/>
    <w:rsid w:val="001349C9"/>
    <w:rsid w:val="00164243"/>
    <w:rsid w:val="00505A02"/>
    <w:rsid w:val="00523C43"/>
    <w:rsid w:val="005361E4"/>
    <w:rsid w:val="0054622F"/>
    <w:rsid w:val="005A7DF6"/>
    <w:rsid w:val="006E34E0"/>
    <w:rsid w:val="006F4C00"/>
    <w:rsid w:val="00737B38"/>
    <w:rsid w:val="00743273"/>
    <w:rsid w:val="007615D6"/>
    <w:rsid w:val="009D11ED"/>
    <w:rsid w:val="009E4413"/>
    <w:rsid w:val="00AE496F"/>
    <w:rsid w:val="00B30175"/>
    <w:rsid w:val="00BB4C38"/>
    <w:rsid w:val="00CC3683"/>
    <w:rsid w:val="00CE4B15"/>
    <w:rsid w:val="00CE71FB"/>
    <w:rsid w:val="00D12592"/>
    <w:rsid w:val="00D27EBD"/>
    <w:rsid w:val="00F12366"/>
    <w:rsid w:val="00F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14E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4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592"/>
  </w:style>
  <w:style w:type="paragraph" w:styleId="Footer">
    <w:name w:val="footer"/>
    <w:basedOn w:val="Normal"/>
    <w:link w:val="FooterChar"/>
    <w:uiPriority w:val="99"/>
    <w:unhideWhenUsed/>
    <w:rsid w:val="00D1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2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3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2025-03-13T11:42:00Z</dcterms:created>
  <dcterms:modified xsi:type="dcterms:W3CDTF">2025-03-13T11:42:00Z</dcterms:modified>
</cp:coreProperties>
</file>